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44B2" w14:textId="5D8A6835" w:rsidR="00F5107E" w:rsidRPr="00287B40" w:rsidRDefault="00F5107E" w:rsidP="0028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3A31E" w14:textId="4402F98E" w:rsidR="00E2774D" w:rsidRPr="00AF5F31" w:rsidRDefault="00287B40" w:rsidP="0028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5F31">
        <w:rPr>
          <w:rFonts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1989-2019 </w:t>
      </w:r>
    </w:p>
    <w:p w14:paraId="23255944" w14:textId="77777777" w:rsidR="00E2774D" w:rsidRPr="00AF5F31" w:rsidRDefault="00E2774D" w:rsidP="0028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5F31">
        <w:rPr>
          <w:rFonts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ПРОМЕНИТЕ В БЪЛГАРСКАТА ПРАВНА СИСТЕМА ПРЕЗ ПРИЗМАТА НА МЕЖДУНАРОДНИТЕ ОТНОШЕНИЯ, МЕЖДУНАРОДНОТО ПРАВО И ПРАВОТО НА ЕВРОПЕЙСКИЯ СЪЮЗ</w:t>
      </w:r>
    </w:p>
    <w:p w14:paraId="6ADE555A" w14:textId="77777777" w:rsidR="00E2774D" w:rsidRPr="00761B6F" w:rsidRDefault="00E2774D" w:rsidP="0028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</w:p>
    <w:p w14:paraId="4B7D53E5" w14:textId="77777777" w:rsidR="00F5107E" w:rsidRDefault="00F5107E" w:rsidP="00287B40">
      <w:pPr>
        <w:widowControl/>
        <w:suppressAutoHyphens w:val="0"/>
        <w:jc w:val="center"/>
        <w:rPr>
          <w:rFonts w:eastAsia="Times New Roman" w:cs="Times New Roman"/>
          <w:color w:val="4472C4" w:themeColor="accent1"/>
          <w:kern w:val="0"/>
          <w:szCs w:val="28"/>
          <w:lang w:eastAsia="bg-BG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97EA56" w14:textId="77777777" w:rsidR="00F5107E" w:rsidRDefault="00F5107E" w:rsidP="00287B40">
      <w:pPr>
        <w:widowControl/>
        <w:suppressAutoHyphens w:val="0"/>
        <w:jc w:val="center"/>
        <w:rPr>
          <w:rFonts w:eastAsia="Times New Roman" w:cs="Times New Roman"/>
          <w:color w:val="000000" w:themeColor="text1"/>
          <w:kern w:val="0"/>
          <w:sz w:val="28"/>
          <w:szCs w:val="28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B1223" w14:textId="6E43943C" w:rsidR="002037DA" w:rsidRPr="00F5107E" w:rsidRDefault="00E2774D" w:rsidP="00287B40">
      <w:pPr>
        <w:widowControl/>
        <w:suppressAutoHyphens w:val="0"/>
        <w:jc w:val="center"/>
        <w:rPr>
          <w:rFonts w:eastAsia="Times New Roman" w:cs="Times New Roman"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07E">
        <w:rPr>
          <w:rFonts w:eastAsia="Times New Roman" w:cs="Times New Roman"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="00287B40" w:rsidRPr="00F5107E">
        <w:rPr>
          <w:rFonts w:eastAsia="Times New Roman" w:cs="Times New Roman"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декември 2019 г.</w:t>
      </w:r>
      <w:r w:rsidRPr="00F5107E">
        <w:rPr>
          <w:rFonts w:eastAsia="Times New Roman" w:cs="Times New Roman"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9AA527" w14:textId="77777777" w:rsidR="00F5107E" w:rsidRPr="00F5107E" w:rsidRDefault="00F5107E" w:rsidP="00287B40">
      <w:pPr>
        <w:widowControl/>
        <w:suppressAutoHyphens w:val="0"/>
        <w:jc w:val="center"/>
        <w:rPr>
          <w:rFonts w:eastAsia="Times New Roman" w:cs="Times New Roman"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76061" w14:textId="3605ADB3" w:rsidR="002037DA" w:rsidRPr="00F5107E" w:rsidRDefault="002037DA" w:rsidP="00287B40">
      <w:pPr>
        <w:widowControl/>
        <w:suppressAutoHyphens w:val="0"/>
        <w:jc w:val="center"/>
        <w:rPr>
          <w:rFonts w:eastAsia="Times New Roman" w:cs="Times New Roman"/>
          <w:color w:val="000000" w:themeColor="text1"/>
          <w:kern w:val="0"/>
          <w:sz w:val="30"/>
          <w:szCs w:val="30"/>
          <w:u w:val="single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07E">
        <w:rPr>
          <w:rFonts w:eastAsia="Times New Roman" w:cs="Times New Roman"/>
          <w:color w:val="000000" w:themeColor="text1"/>
          <w:kern w:val="0"/>
          <w:sz w:val="30"/>
          <w:szCs w:val="30"/>
          <w:u w:val="single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Място на провеждане:</w:t>
      </w:r>
    </w:p>
    <w:p w14:paraId="5EB8AFF8" w14:textId="77777777" w:rsidR="00F5107E" w:rsidRPr="00F5107E" w:rsidRDefault="00F5107E" w:rsidP="00287B40">
      <w:pPr>
        <w:widowControl/>
        <w:suppressAutoHyphens w:val="0"/>
        <w:jc w:val="center"/>
        <w:rPr>
          <w:rFonts w:eastAsia="Times New Roman" w:cs="Times New Roman"/>
          <w:color w:val="000000" w:themeColor="text1"/>
          <w:kern w:val="0"/>
          <w:sz w:val="30"/>
          <w:szCs w:val="30"/>
          <w:u w:val="single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3EF07" w14:textId="33596C4A" w:rsidR="00E2774D" w:rsidRPr="00F5107E" w:rsidRDefault="00E2774D" w:rsidP="00287B40">
      <w:pPr>
        <w:widowControl/>
        <w:suppressAutoHyphens w:val="0"/>
        <w:jc w:val="center"/>
        <w:rPr>
          <w:rFonts w:eastAsia="Times New Roman" w:cs="Times New Roman"/>
          <w:i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07E">
        <w:rPr>
          <w:rFonts w:eastAsia="Times New Roman" w:cs="Times New Roman"/>
          <w:i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Зала 1, СУ „Св. Климент Охридски“, Ректорат</w:t>
      </w:r>
    </w:p>
    <w:p w14:paraId="089C20E3" w14:textId="35D0F96D" w:rsidR="002037DA" w:rsidRPr="00F5107E" w:rsidRDefault="002037DA" w:rsidP="00287B40">
      <w:pPr>
        <w:widowControl/>
        <w:suppressAutoHyphens w:val="0"/>
        <w:jc w:val="center"/>
        <w:rPr>
          <w:rFonts w:eastAsia="Times New Roman" w:cs="Times New Roman"/>
          <w:i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07E">
        <w:rPr>
          <w:rFonts w:eastAsia="Times New Roman" w:cs="Times New Roman"/>
          <w:i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бул. „Цар Освободител“ 15, 1504 Център, София</w:t>
      </w:r>
    </w:p>
    <w:p w14:paraId="2CFD9EAB" w14:textId="1FE929F4" w:rsidR="00F5107E" w:rsidRPr="00F5107E" w:rsidRDefault="00F5107E" w:rsidP="00287B40">
      <w:pPr>
        <w:widowControl/>
        <w:suppressAutoHyphens w:val="0"/>
        <w:jc w:val="center"/>
        <w:rPr>
          <w:rFonts w:eastAsia="Times New Roman" w:cs="Times New Roman"/>
          <w:i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07E">
        <w:rPr>
          <w:rFonts w:eastAsia="Times New Roman" w:cs="Times New Roman"/>
          <w:i/>
          <w:color w:val="000000" w:themeColor="text1"/>
          <w:kern w:val="0"/>
          <w:sz w:val="30"/>
          <w:szCs w:val="30"/>
          <w:lang w:eastAsia="bg-BG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Style w:val="411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246F3E" w14:paraId="60DC36CB" w14:textId="67B334F7" w:rsidTr="001D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6103D0B4" w14:textId="088E4133" w:rsidR="00246F3E" w:rsidRPr="00287B40" w:rsidRDefault="00246F3E" w:rsidP="00FE4C9F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 w:val="32"/>
                <w:szCs w:val="32"/>
                <w:lang w:eastAsia="bg-BG" w:bidi="ar-SA"/>
              </w:rPr>
            </w:pPr>
          </w:p>
        </w:tc>
      </w:tr>
      <w:tr w:rsidR="003D3203" w14:paraId="4D25E298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2A2EBFA0" w14:textId="77777777" w:rsidR="00F5107E" w:rsidRDefault="00F5107E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</w:pPr>
          </w:p>
          <w:p w14:paraId="6D657102" w14:textId="78F6ABEE" w:rsidR="003D3203" w:rsidRDefault="00F5107E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</w:pPr>
            <w:r w:rsidRPr="00F5107E"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  <w:t>ПРОГРАМА НА КОНФЕРЕНЦИЯТА</w:t>
            </w:r>
          </w:p>
          <w:p w14:paraId="2FFB0CC6" w14:textId="31322FED" w:rsidR="00F5107E" w:rsidRPr="00F5107E" w:rsidRDefault="00F5107E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</w:tc>
      </w:tr>
      <w:tr w:rsidR="00287B40" w14:paraId="69E64F7F" w14:textId="6A6A7596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2BBAC7A" w14:textId="32AE17B8" w:rsidR="00287B40" w:rsidRDefault="00287B40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u w:val="single"/>
                <w:lang w:eastAsia="bg-BG" w:bidi="ar-SA"/>
              </w:rPr>
            </w:pPr>
          </w:p>
          <w:p w14:paraId="6F421520" w14:textId="11B001C7" w:rsidR="00287B40" w:rsidRPr="00AF5F31" w:rsidRDefault="00287B40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9:00</w:t>
            </w:r>
            <w:r w:rsidR="00C16919"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- 9:</w:t>
            </w:r>
            <w:r w:rsidR="00F4365A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15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</w:t>
            </w:r>
          </w:p>
          <w:p w14:paraId="7B2EFC75" w14:textId="71309146" w:rsidR="00C16919" w:rsidRDefault="00C16919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622EE986" w14:textId="77777777" w:rsidR="00C16919" w:rsidRDefault="00C16919" w:rsidP="00287B4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38B43668" w14:textId="4DB9E68E" w:rsidR="00287B40" w:rsidRPr="00F4365A" w:rsidRDefault="00F4365A" w:rsidP="00287B4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</w:pPr>
            <w:r w:rsidRPr="00F4365A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  <w:t>Откриване</w:t>
            </w:r>
          </w:p>
          <w:p w14:paraId="69B541F1" w14:textId="77777777" w:rsidR="00C16919" w:rsidRPr="00246F3E" w:rsidRDefault="00C16919" w:rsidP="00287B4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112DE06C" w14:textId="77777777" w:rsidR="00287B40" w:rsidRPr="00D335F7" w:rsidRDefault="00287B40" w:rsidP="00287B4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u w:val="single"/>
                <w:lang w:eastAsia="bg-BG" w:bidi="ar-SA"/>
              </w:rPr>
            </w:pPr>
          </w:p>
        </w:tc>
      </w:tr>
      <w:tr w:rsidR="00255073" w14:paraId="34C3F91F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D4CB303" w14:textId="77777777" w:rsidR="00255073" w:rsidRDefault="00255073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427C4731" w14:textId="77777777" w:rsidR="00255073" w:rsidRDefault="00255073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55073" w14:paraId="4B8A9146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BF10451" w14:textId="77777777" w:rsidR="00F5107E" w:rsidRDefault="00F5107E" w:rsidP="002550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bg-BG" w:bidi="ar-SA"/>
              </w:rPr>
            </w:pPr>
          </w:p>
          <w:p w14:paraId="7719C378" w14:textId="12177B6B" w:rsidR="00255073" w:rsidRPr="00AF5F31" w:rsidRDefault="00F4365A" w:rsidP="002550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9.15 </w:t>
            </w:r>
            <w:r w:rsidR="00255073"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ч. - 1</w:t>
            </w:r>
            <w:r w:rsidR="0060680F">
              <w:rPr>
                <w:rFonts w:eastAsia="Times New Roman" w:cs="Times New Roman"/>
                <w:kern w:val="0"/>
                <w:sz w:val="28"/>
                <w:szCs w:val="28"/>
                <w:lang w:val="en-US" w:eastAsia="bg-BG" w:bidi="ar-SA"/>
              </w:rPr>
              <w:t>0</w:t>
            </w:r>
            <w:r w:rsidR="00255073"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:</w:t>
            </w:r>
            <w:r w:rsidR="0060680F">
              <w:rPr>
                <w:rFonts w:eastAsia="Times New Roman" w:cs="Times New Roman"/>
                <w:kern w:val="0"/>
                <w:sz w:val="28"/>
                <w:szCs w:val="28"/>
                <w:lang w:val="en-US" w:eastAsia="bg-BG" w:bidi="ar-SA"/>
              </w:rPr>
              <w:t>3</w:t>
            </w:r>
            <w:r w:rsidR="00255073"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0 ч.</w:t>
            </w:r>
          </w:p>
          <w:p w14:paraId="5D38D754" w14:textId="77777777" w:rsidR="00255073" w:rsidRDefault="00255073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47F95A2E" w14:textId="683F8664" w:rsidR="00F4365A" w:rsidRDefault="00F4365A" w:rsidP="00F4365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</w:p>
          <w:p w14:paraId="5BFB1B3E" w14:textId="5E7A21D5" w:rsidR="00F5107E" w:rsidRPr="00F4365A" w:rsidRDefault="00F4365A" w:rsidP="00F4365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</w:pPr>
            <w:r w:rsidRPr="00F4365A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  <w:t>Първи панел</w:t>
            </w:r>
          </w:p>
          <w:p w14:paraId="68A98CC7" w14:textId="77777777" w:rsidR="00255073" w:rsidRDefault="00255073" w:rsidP="008F01E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87B40" w14:paraId="08123438" w14:textId="28075C6A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384A097" w14:textId="77777777" w:rsidR="00287B40" w:rsidRDefault="00287B40" w:rsidP="00287B40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3D71056E" w14:textId="77777777" w:rsidR="00287B40" w:rsidRDefault="00287B40" w:rsidP="00287B4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87B40" w14:paraId="4E57FAF3" w14:textId="33EA2C45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C6237AA" w14:textId="18BCD852" w:rsidR="00AF5F31" w:rsidRDefault="00AF5F31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13AAA52" w14:textId="2A8C5600" w:rsidR="00C16919" w:rsidRDefault="00F4365A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9:15</w:t>
            </w:r>
            <w:r w:rsidR="00C16919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</w:t>
            </w:r>
            <w:r w:rsidR="0067124F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– 9: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25</w:t>
            </w:r>
            <w:r w:rsidR="0067124F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4FB98182" w14:textId="77777777" w:rsidR="00287B40" w:rsidRDefault="00287B40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160448B" w14:textId="77777777" w:rsidR="0067124F" w:rsidRDefault="0067124F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7020549" w14:textId="77777777" w:rsidR="0067124F" w:rsidRDefault="0067124F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391B150" w14:textId="613F593C" w:rsidR="0067124F" w:rsidRDefault="0067124F" w:rsidP="0067124F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9:</w:t>
            </w:r>
            <w:r w:rsidR="00F4365A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9:</w:t>
            </w:r>
            <w:r w:rsidR="00F4365A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</w:t>
            </w:r>
          </w:p>
          <w:p w14:paraId="7DA0ECD3" w14:textId="4EA95F36" w:rsidR="0067124F" w:rsidRDefault="0067124F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2B675A7" w14:textId="77777777" w:rsidR="000C2E54" w:rsidRDefault="000C2E54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1AA4906" w14:textId="62EBB206" w:rsidR="000C2E54" w:rsidRDefault="000C2E54" w:rsidP="000C2E54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9:</w:t>
            </w:r>
            <w:r w:rsidR="00F4365A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</w:t>
            </w:r>
            <w:r w:rsidR="00F4365A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9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F4365A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45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31340834" w14:textId="77777777" w:rsidR="000C2E54" w:rsidRDefault="000C2E54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2617A89" w14:textId="364D50E6" w:rsidR="000C2E54" w:rsidRDefault="000C2E54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0A6999B" w14:textId="72A47C7D" w:rsidR="000C2E54" w:rsidRDefault="00F4365A" w:rsidP="000C2E54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9:45</w:t>
            </w:r>
            <w:r w:rsidR="000C2E54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9</w:t>
            </w:r>
            <w:r w:rsidR="000C2E54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55</w:t>
            </w:r>
            <w:r w:rsidR="000C2E54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7AD2E073" w14:textId="06F98E59" w:rsidR="00AF5F31" w:rsidRDefault="00AF5F31" w:rsidP="000C2E54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ED69578" w14:textId="7930EBB7" w:rsidR="00AF5F31" w:rsidRDefault="00AF5F31" w:rsidP="000C2E54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4CFC47D" w14:textId="0DFD95FF" w:rsidR="00AF5F31" w:rsidRDefault="00AF5F31" w:rsidP="000C2E54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C424471" w14:textId="3307A4A2" w:rsidR="00AF5F31" w:rsidRDefault="00F4365A" w:rsidP="00AF5F31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9:55</w:t>
            </w:r>
            <w:r w:rsidR="00AF5F31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10: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05</w:t>
            </w:r>
            <w:r w:rsidR="00AF5F31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6E87D6A4" w14:textId="77777777" w:rsidR="00AF5F31" w:rsidRDefault="00AF5F31" w:rsidP="000C2E54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533A69D" w14:textId="77777777" w:rsidR="000C2E54" w:rsidRDefault="000C2E54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98BBC36" w14:textId="4801B747" w:rsidR="000B0F79" w:rsidRDefault="000B0F79" w:rsidP="000B0F79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10:</w:t>
            </w:r>
            <w:r w:rsidR="00F4365A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05 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10:</w:t>
            </w:r>
            <w:r w:rsidR="00F4365A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36B6E664" w14:textId="21B16465" w:rsidR="00F4365A" w:rsidRDefault="00F4365A" w:rsidP="000B0F79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EF059EC" w14:textId="77777777" w:rsidR="00F4365A" w:rsidRDefault="00F4365A" w:rsidP="000B0F79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D6536E8" w14:textId="53BE407C" w:rsidR="00F4365A" w:rsidRDefault="00F4365A" w:rsidP="000B0F79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10:15 ч. – 10:30 ч.</w:t>
            </w:r>
          </w:p>
          <w:p w14:paraId="3D6A03EA" w14:textId="32A814D3" w:rsidR="000B0F79" w:rsidRDefault="000B0F79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302FD6B9" w14:textId="77777777" w:rsidR="00F5107E" w:rsidRDefault="00F5107E" w:rsidP="00287B4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40741E7F" w14:textId="0F5F1CBB" w:rsidR="00287B40" w:rsidRDefault="00287B40" w:rsidP="00AF5F31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  <w:r w:rsidRPr="003D3203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Мира Кънева</w:t>
            </w:r>
            <w:r w:rsidR="000C2E54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: </w:t>
            </w:r>
            <w:r w:rsidRPr="003D3203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„Altercasting или промените във външнополитическата роля на България след 1989 г. – концептуални, нормативни и практически проблеми.“</w:t>
            </w:r>
          </w:p>
          <w:p w14:paraId="2092D27B" w14:textId="77777777" w:rsidR="0067124F" w:rsidRDefault="0067124F" w:rsidP="00AF5F31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52CC6126" w14:textId="6C587A24" w:rsidR="00287B40" w:rsidRDefault="00287B40" w:rsidP="00AF5F31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3D3203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ас. Димитър Гочев</w:t>
            </w:r>
            <w:r w:rsidR="000C2E54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:</w:t>
            </w:r>
            <w:r w:rsidRPr="00C43B3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67124F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„</w:t>
            </w:r>
            <w:r w:rsidRPr="003D3203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Взаимодействието между България, ЕС и ООН: някои тенденции в развитието на международното публично право.</w:t>
            </w:r>
            <w:r w:rsidR="0067124F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56B35CDF" w14:textId="77777777" w:rsidR="0067124F" w:rsidRPr="00C43B36" w:rsidRDefault="0067124F" w:rsidP="00AF5F31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66C90FAA" w14:textId="09DE716A" w:rsidR="00287B40" w:rsidRDefault="00287B40" w:rsidP="00AF5F31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3D3203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 д-р Христо Христев</w:t>
            </w:r>
            <w:r w:rsidR="000C2E54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:</w:t>
            </w:r>
            <w:r w:rsidRPr="00C43B3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Pr="003D3203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„Утвърждаване на принципа на правовата държава в светлината на правото на ЕС и ЕКПЧ.“</w:t>
            </w:r>
          </w:p>
          <w:p w14:paraId="329134FD" w14:textId="77777777" w:rsidR="00AF5F31" w:rsidRDefault="00AF5F31" w:rsidP="00287B4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76FDE616" w14:textId="004C321D" w:rsidR="00287B40" w:rsidRDefault="00287B40" w:rsidP="00287B4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3D3203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 д-р Боряна  Мусева</w:t>
            </w:r>
            <w:r w:rsidR="00044FEB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:</w:t>
            </w:r>
            <w:r w:rsidRPr="00C43B3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Pr="003D3203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„Преходът в международното частно право: от правна изолация към интеграция, съдебно сътрудничество и взаимно доверие.“</w:t>
            </w:r>
          </w:p>
          <w:p w14:paraId="6432DAB7" w14:textId="77777777" w:rsidR="00255073" w:rsidRPr="003D3203" w:rsidRDefault="00255073" w:rsidP="00287B4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0FBCDD58" w14:textId="4170781B" w:rsidR="00287B40" w:rsidRDefault="00255073" w:rsidP="00287B4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</w:t>
            </w:r>
            <w:r w:rsidR="00287B40" w:rsidRPr="008E4257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-р Ива Пушкарова</w:t>
            </w:r>
            <w:r w:rsidR="00287B40" w:rsidRPr="00C43B3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287B40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="00287B40" w:rsidRPr="00C43B3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287B40" w:rsidRPr="008E4257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„Наказателните политики в България след 1989 г. в контекста на присъединителните процеси.“</w:t>
            </w:r>
          </w:p>
          <w:p w14:paraId="483F5723" w14:textId="40FEC670" w:rsidR="000B0F79" w:rsidRDefault="000B0F79" w:rsidP="00287B4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0269C638" w14:textId="07B69195" w:rsidR="000B0F79" w:rsidRPr="000B0F79" w:rsidRDefault="000B0F79" w:rsidP="000B0F79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  <w:r w:rsidRPr="000B0F79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 д-р Наталия Киселова</w:t>
            </w:r>
            <w:r w:rsidRPr="000B0F79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0B0F79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Pr="000B0F79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„Наднационални гаранции за защита на политическите права на българските граждани.“</w:t>
            </w:r>
          </w:p>
          <w:p w14:paraId="090F7FAC" w14:textId="77777777" w:rsidR="000B0F79" w:rsidRPr="00422758" w:rsidRDefault="000B0F79" w:rsidP="00287B4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39B12EB4" w14:textId="0DAE9644" w:rsidR="00287B40" w:rsidRPr="00F4365A" w:rsidRDefault="00F4365A" w:rsidP="003D69CB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F4365A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Дискусия</w:t>
            </w:r>
          </w:p>
        </w:tc>
      </w:tr>
      <w:tr w:rsidR="00255073" w14:paraId="3278768A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4ED28E6" w14:textId="77777777" w:rsidR="00255073" w:rsidRDefault="00255073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7946F6D6" w14:textId="77777777" w:rsidR="00255073" w:rsidRDefault="00255073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55073" w:rsidRPr="00F5107E" w14:paraId="16F47710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2685D48" w14:textId="1902AC73" w:rsidR="00255073" w:rsidRPr="00F5107E" w:rsidRDefault="00F4365A" w:rsidP="00F4365A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 xml:space="preserve">10:30 ч. </w:t>
            </w:r>
            <w:r w:rsidR="00255073"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>– 10:4</w:t>
            </w:r>
            <w:r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>5</w:t>
            </w:r>
            <w:r w:rsidR="00C67507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 xml:space="preserve"> ч.</w:t>
            </w:r>
          </w:p>
        </w:tc>
        <w:tc>
          <w:tcPr>
            <w:tcW w:w="7796" w:type="dxa"/>
          </w:tcPr>
          <w:p w14:paraId="08CF6222" w14:textId="0E70D7E0" w:rsidR="00B54AC8" w:rsidRPr="00F5107E" w:rsidRDefault="00F4365A" w:rsidP="00F5107E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  <w:t>Кафе пауза</w:t>
            </w:r>
          </w:p>
        </w:tc>
      </w:tr>
      <w:tr w:rsidR="0001190C" w14:paraId="06FEBB9F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BDE3A73" w14:textId="77777777" w:rsidR="0001190C" w:rsidRDefault="0001190C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17753854" w14:textId="3DABB179" w:rsidR="00F5107E" w:rsidRDefault="00F5107E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01190C" w14:paraId="3C01FAFC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4680B10" w14:textId="438B301A" w:rsidR="0001190C" w:rsidRDefault="0001190C" w:rsidP="00F5107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</w:p>
          <w:p w14:paraId="1B4D0E4D" w14:textId="310CA9EB" w:rsidR="0001190C" w:rsidRPr="00AF5F31" w:rsidRDefault="0001190C" w:rsidP="00F5107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10:45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–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</w:t>
            </w:r>
            <w:r w:rsidR="0060680F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12:</w:t>
            </w:r>
            <w:r w:rsidR="0060680F">
              <w:rPr>
                <w:rFonts w:eastAsia="Times New Roman" w:cs="Times New Roman"/>
                <w:kern w:val="0"/>
                <w:sz w:val="28"/>
                <w:szCs w:val="28"/>
                <w:lang w:val="en-US" w:eastAsia="bg-BG" w:bidi="ar-SA"/>
              </w:rPr>
              <w:t>00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</w:t>
            </w:r>
          </w:p>
          <w:p w14:paraId="757072B7" w14:textId="77777777" w:rsidR="0001190C" w:rsidRDefault="0001190C" w:rsidP="00F5107E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0165B57A" w14:textId="4BA24659" w:rsidR="0001190C" w:rsidRDefault="0001190C" w:rsidP="00F5107E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u w:val="single"/>
                <w:lang w:eastAsia="bg-BG" w:bidi="ar-SA"/>
              </w:rPr>
            </w:pPr>
          </w:p>
          <w:p w14:paraId="75EDB9E8" w14:textId="7FE26ACE" w:rsidR="0001190C" w:rsidRDefault="0001190C" w:rsidP="00F5107E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  <w:t>Втори панел</w:t>
            </w:r>
          </w:p>
        </w:tc>
      </w:tr>
      <w:tr w:rsidR="00287B40" w14:paraId="13488851" w14:textId="5D598ED9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0430C9A" w14:textId="77777777" w:rsidR="00287B40" w:rsidRDefault="00287B40" w:rsidP="00287B40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4FCA0468" w14:textId="5C4EA78A" w:rsidR="00F5107E" w:rsidRDefault="00F5107E" w:rsidP="00287B4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87B40" w14:paraId="3B5E45A9" w14:textId="1417E100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AD802C7" w14:textId="77777777" w:rsidR="00287B40" w:rsidRDefault="00287B40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BEF7CE8" w14:textId="2571257E" w:rsidR="002C0AF8" w:rsidRDefault="002C0AF8" w:rsidP="002C0AF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10:45 ч. – 10:55 ч.</w:t>
            </w:r>
          </w:p>
          <w:p w14:paraId="4E01DC20" w14:textId="53F83C1B" w:rsidR="002C0AF8" w:rsidRDefault="002C0AF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526BA30" w14:textId="7EA4F93F" w:rsidR="0079283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8E5E392" w14:textId="77777777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38669F40" w14:textId="3CE9FB42" w:rsidR="00792838" w:rsidRDefault="00792838" w:rsidP="0079283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lastRenderedPageBreak/>
              <w:t>10:55 ч. – 11:05 ч.</w:t>
            </w:r>
          </w:p>
          <w:p w14:paraId="1A1D308E" w14:textId="63738366" w:rsidR="0079283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B148705" w14:textId="77777777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2C57F7E" w14:textId="77777777" w:rsidR="0079283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CDC88A8" w14:textId="1CEB1115" w:rsidR="00792838" w:rsidRDefault="00BF143D" w:rsidP="0079283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11</w:t>
            </w:r>
            <w:r w:rsidR="0079283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79283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 – 11: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79283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</w:t>
            </w:r>
          </w:p>
          <w:p w14:paraId="66C23CC0" w14:textId="77777777" w:rsidR="0079283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20835C6" w14:textId="77777777" w:rsidR="000D4041" w:rsidRDefault="000D4041" w:rsidP="0079283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44A18630" w14:textId="74859F4E" w:rsidR="00792838" w:rsidRDefault="00792838" w:rsidP="0079283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11: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 – 11: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28AC37A4" w14:textId="77777777" w:rsidR="0079283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BB7C7EC" w14:textId="6EDE6C91" w:rsidR="00891A8F" w:rsidRDefault="00891A8F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5F7EB30" w14:textId="77777777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D951022" w14:textId="7C7B4903" w:rsidR="00891A8F" w:rsidRDefault="00891A8F" w:rsidP="00891A8F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11: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 – 11: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</w:t>
            </w:r>
          </w:p>
          <w:p w14:paraId="58E41500" w14:textId="77777777" w:rsidR="00891A8F" w:rsidRDefault="00891A8F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2AC6FB2" w14:textId="77777777" w:rsidR="00891A8F" w:rsidRDefault="00891A8F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C45F515" w14:textId="0880610A" w:rsidR="00891A8F" w:rsidRDefault="00891A8F" w:rsidP="00891A8F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11: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 – 11: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4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</w:t>
            </w:r>
          </w:p>
          <w:p w14:paraId="1503A49D" w14:textId="67368255" w:rsidR="00891A8F" w:rsidRDefault="00891A8F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3132E9D2" w14:textId="0940E932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A3ED6B8" w14:textId="7B943184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F3C9ED1" w14:textId="77777777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47CEE510" w14:textId="4973B465" w:rsidR="000D4041" w:rsidRDefault="000D4041" w:rsidP="000D4041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11: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4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 ч. – 1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BF143D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00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60A2506F" w14:textId="2D8CFE47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0DDC6AA9" w14:textId="77777777" w:rsidR="00541C7D" w:rsidRP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7E900EF5" w14:textId="55442E12" w:rsid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541C7D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Весела Станчев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а – </w:t>
            </w:r>
            <w:r w:rsidRPr="00541C7D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„Реформата на българското международно частно право чрез кодификацията от 2005 г.“</w:t>
            </w:r>
          </w:p>
          <w:p w14:paraId="33A84F7E" w14:textId="12005F11" w:rsid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334BD130" w14:textId="565841FD" w:rsidR="00792838" w:rsidRDefault="00792838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779AD525" w14:textId="70F988F9" w:rsid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541C7D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lastRenderedPageBreak/>
              <w:t>доц. д-р Диана Маринова</w:t>
            </w:r>
            <w:r w:rsidR="004112F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4112F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ab/>
              <w:t xml:space="preserve">– </w:t>
            </w:r>
            <w:r w:rsidRPr="00541C7D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„Проблеми и предизвикателства пред международното частно право на Република България след промените от 1989 г.“</w:t>
            </w:r>
          </w:p>
          <w:p w14:paraId="01588BC7" w14:textId="77777777" w:rsidR="000D4041" w:rsidRDefault="000D4041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3393E60F" w14:textId="77777777" w:rsidR="00541C7D" w:rsidRPr="002C258C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541C7D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Цветелина Димитрова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Pr="002C258C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„Промени в предмета на българското международното частно право след 1989 г.“</w:t>
            </w:r>
          </w:p>
          <w:p w14:paraId="09EFEE4C" w14:textId="1003A50E" w:rsid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</w:p>
          <w:p w14:paraId="17766A4D" w14:textId="77777777" w:rsidR="002C258C" w:rsidRPr="0068511E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2C258C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 д-р Васил Пандов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2C258C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2C258C" w:rsidRPr="0068511E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68511E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Съвременна МЧП уредба в отношенията на България с трети държави – МЧП на две скорости или съгласуваност на решенията срещу франгм</w:t>
            </w:r>
            <w:r w:rsidR="002C258C" w:rsidRPr="0068511E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ентарност?“</w:t>
            </w:r>
          </w:p>
          <w:p w14:paraId="549584D8" w14:textId="73067BA8" w:rsid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</w:p>
          <w:p w14:paraId="071624E5" w14:textId="0586C948" w:rsid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4112F6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Дафина Сърбинова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4112F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4112F6" w:rsidRPr="004112F6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4112F6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Развитие на българското международно частно семейно право през призмата на автономията на волята.</w:t>
            </w:r>
            <w:r w:rsidR="004112F6" w:rsidRPr="004112F6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1EE4937E" w14:textId="3CCC2ABF" w:rsidR="004112F6" w:rsidRDefault="004112F6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5A685897" w14:textId="77777777" w:rsidR="00541C7D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4112F6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 д-р Венцислава Желязкова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4112F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541C7D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4112F6" w:rsidRPr="004112F6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4112F6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Проблеми при прилагането на процесуалните разпоредби на Регламент 650/2012 относно компетентността, приложимото право, признаването и изпълнението на решения в областта на наследяването.</w:t>
            </w:r>
            <w:r w:rsidR="004112F6" w:rsidRPr="004112F6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67766F0F" w14:textId="77777777" w:rsidR="000D4041" w:rsidRDefault="000D4041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731F80F5" w14:textId="0F0E2FD6" w:rsidR="000D4041" w:rsidRPr="000D4041" w:rsidRDefault="000D4041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0D4041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Дискусия</w:t>
            </w:r>
          </w:p>
        </w:tc>
      </w:tr>
      <w:tr w:rsidR="00287B40" w14:paraId="0F3CFCF8" w14:textId="1AA32D8B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AA33D90" w14:textId="77777777" w:rsidR="00287B40" w:rsidRDefault="00287B40" w:rsidP="00287B40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0116EEC3" w14:textId="77777777" w:rsidR="00287B40" w:rsidRDefault="00287B40" w:rsidP="00287B4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724E18" w14:paraId="710E5C80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D43EE81" w14:textId="77777777" w:rsidR="00C2791B" w:rsidRDefault="00C2791B" w:rsidP="00C279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</w:p>
          <w:p w14:paraId="3B2604C4" w14:textId="584D6C63" w:rsidR="00724E18" w:rsidRPr="00F5107E" w:rsidRDefault="00BF143D" w:rsidP="00C279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12:00</w:t>
            </w:r>
            <w:r w:rsidR="00724E18" w:rsidRPr="00F5107E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 – 1</w:t>
            </w:r>
            <w:r w:rsidRPr="00F5107E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3</w:t>
            </w:r>
            <w:r w:rsidR="00724E18" w:rsidRPr="00F5107E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:15 ч.</w:t>
            </w:r>
          </w:p>
        </w:tc>
        <w:tc>
          <w:tcPr>
            <w:tcW w:w="7796" w:type="dxa"/>
          </w:tcPr>
          <w:p w14:paraId="7BD8ABAD" w14:textId="77777777" w:rsidR="00C2791B" w:rsidRDefault="00C2791B" w:rsidP="00C2791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</w:p>
          <w:p w14:paraId="4271C462" w14:textId="22218ADB" w:rsidR="00F5107E" w:rsidRPr="00F5107E" w:rsidRDefault="00BF143D" w:rsidP="00C2791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  <w:t>Обяд</w:t>
            </w:r>
          </w:p>
          <w:p w14:paraId="19E493FF" w14:textId="77777777" w:rsidR="00724E18" w:rsidRDefault="00724E18" w:rsidP="00C2791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F5107E" w14:paraId="75F861EB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A9D361B" w14:textId="2EFC97F1" w:rsidR="00F5107E" w:rsidRDefault="00F5107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5C319A46" w14:textId="77777777" w:rsidR="00851642" w:rsidRDefault="00851642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F5107E" w14:paraId="09D503F9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4D16330" w14:textId="77777777" w:rsidR="00851642" w:rsidRDefault="00851642" w:rsidP="00F5107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</w:p>
          <w:p w14:paraId="7FD71B26" w14:textId="6DBF0955" w:rsidR="00851642" w:rsidRPr="00AF5F31" w:rsidRDefault="00851642" w:rsidP="00F5107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13:15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–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14:45</w:t>
            </w:r>
            <w:r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</w:t>
            </w:r>
          </w:p>
          <w:p w14:paraId="7A398487" w14:textId="77777777" w:rsidR="00851642" w:rsidRDefault="00851642" w:rsidP="00F5107E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0B9E1579" w14:textId="77777777" w:rsidR="00851642" w:rsidRDefault="00851642" w:rsidP="00F5107E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u w:val="single"/>
                <w:lang w:eastAsia="bg-BG" w:bidi="ar-SA"/>
              </w:rPr>
            </w:pPr>
          </w:p>
          <w:p w14:paraId="4AAA821F" w14:textId="65E30F82" w:rsidR="00851642" w:rsidRPr="00F5107E" w:rsidRDefault="00851642" w:rsidP="00F5107E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</w:pPr>
            <w:r w:rsidRPr="00F5107E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  <w:t>Трети панел</w:t>
            </w:r>
          </w:p>
          <w:p w14:paraId="0A4EBDD3" w14:textId="77777777" w:rsidR="00851642" w:rsidRDefault="00851642" w:rsidP="00F5107E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851642" w14:paraId="78E7E32B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C062366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2288E5E2" w14:textId="15CC9CA9" w:rsidR="00F5107E" w:rsidRDefault="00F5107E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851642" w14:paraId="1D3409FD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ECB191D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1B18932" w14:textId="7822055B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13:15 ч. – 13:25 ч.</w:t>
            </w:r>
          </w:p>
          <w:p w14:paraId="6488FB58" w14:textId="0DFE8ADE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922152D" w14:textId="2B9357D5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4E9D6337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5BC468D" w14:textId="10CABDC8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13:25 ч. – 13:35 ч.</w:t>
            </w:r>
          </w:p>
          <w:p w14:paraId="35622A99" w14:textId="224FC145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8B643B7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23C66A6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13:35 ч. – 13:45 ч.</w:t>
            </w:r>
          </w:p>
          <w:p w14:paraId="581C5712" w14:textId="60E963B9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4A38FF6" w14:textId="41D6D5D1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9D579BB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DBCA189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13:45 ч. – 13:55 ч.</w:t>
            </w:r>
          </w:p>
          <w:p w14:paraId="0FB13CC3" w14:textId="564F8FA0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4545C3AB" w14:textId="20704918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EB0EC9F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E2296D9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13:55 ч. – 14:05 ч.</w:t>
            </w:r>
          </w:p>
          <w:p w14:paraId="3E28D5F2" w14:textId="2C0E1F92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34DE000D" w14:textId="78F30EDF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F8E8018" w14:textId="77777777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27CF7FA" w14:textId="488F8960" w:rsidR="00851642" w:rsidRDefault="00851642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14:05 ч. – 14:15 ч.</w:t>
            </w:r>
          </w:p>
          <w:p w14:paraId="55613192" w14:textId="77777777" w:rsidR="008A12CE" w:rsidRDefault="008A12CE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B822AC4" w14:textId="77777777" w:rsidR="008A12CE" w:rsidRDefault="008A12CE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4DDF6BF2" w14:textId="77777777" w:rsidR="0060680F" w:rsidRDefault="0060680F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</w:pPr>
          </w:p>
          <w:p w14:paraId="26C0AAA8" w14:textId="4595F92C" w:rsidR="008A12CE" w:rsidRDefault="008A12CE" w:rsidP="003F05F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14:15 ч. – 14:30 ч.</w:t>
            </w:r>
          </w:p>
        </w:tc>
        <w:tc>
          <w:tcPr>
            <w:tcW w:w="7796" w:type="dxa"/>
          </w:tcPr>
          <w:p w14:paraId="628CCCBC" w14:textId="77777777" w:rsid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3ECA9EDE" w14:textId="78FD338D" w:rsid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851642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проф. д</w:t>
            </w:r>
            <w:r w:rsidR="00286D85">
              <w:rPr>
                <w:rFonts w:eastAsia="Times New Roman" w:cs="Times New Roman"/>
                <w:b/>
                <w:kern w:val="0"/>
                <w:szCs w:val="28"/>
                <w:lang w:val="en-US" w:eastAsia="bg-BG" w:bidi="ar-SA"/>
              </w:rPr>
              <w:t>.</w:t>
            </w:r>
            <w:r w:rsidR="00286D8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ю.н.</w:t>
            </w:r>
            <w:bookmarkStart w:id="0" w:name="_GoBack"/>
            <w:bookmarkEnd w:id="0"/>
            <w:r w:rsidRPr="00851642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Екатерина Матеева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Pr="00851642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„Производството по чл. 127а от Семейния кодекс през призмата на международното право, правото на ЕС и вътрешното ни право.“</w:t>
            </w:r>
          </w:p>
          <w:p w14:paraId="5C36FC78" w14:textId="77777777" w:rsidR="00851642" w:rsidRP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7E3D810A" w14:textId="6DE91822" w:rsidR="00851642" w:rsidRP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  <w:r w:rsidRPr="00851642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 дюн Живко Драганов</w:t>
            </w: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– </w:t>
            </w:r>
            <w:r w:rsidRPr="00851642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„Развитие на националната закрила на нематериалните блага в контекстът на членството на България в ЕС.“</w:t>
            </w:r>
          </w:p>
          <w:p w14:paraId="372BBEE7" w14:textId="77777777" w:rsid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188C4709" w14:textId="0786FECB" w:rsidR="00851642" w:rsidRP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  <w:r w:rsidRPr="00851642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Димитър Стоянов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Pr="00851642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„Правната уредба на клаузата за непрехвърлимост на вземане в международното частно право и нейното отражение върху българската правна система.“</w:t>
            </w:r>
          </w:p>
          <w:p w14:paraId="07CBB68A" w14:textId="77777777" w:rsid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588DD50C" w14:textId="34724D81" w:rsid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851642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Ева Касева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– </w:t>
            </w:r>
            <w:r w:rsidRPr="00851642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„Регламент (ЕС) № 2016/1191 на Европейския парламент и на Съвета от 6 юли 2016 година относно опростяване на изискванията за представяне на някои официални документи.“</w:t>
            </w:r>
          </w:p>
          <w:p w14:paraId="20141B1E" w14:textId="77777777" w:rsidR="00851642" w:rsidRP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543310B7" w14:textId="43B4CEA9" w:rsid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851642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Цветанка Спасова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– </w:t>
            </w:r>
            <w:r w:rsidRPr="00851642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“Изпълняемост на споразумения,</w:t>
            </w:r>
            <w:r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 xml:space="preserve"> </w:t>
            </w:r>
            <w:r w:rsidRPr="00851642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сключени в резултат на международна търговска медиация съгласно Сингапурската конвенция за медиацията“.</w:t>
            </w:r>
          </w:p>
          <w:p w14:paraId="0A68FE5E" w14:textId="77777777" w:rsidR="00851642" w:rsidRP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0FBB1C13" w14:textId="77777777" w:rsidR="00851642" w:rsidRDefault="00851642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851642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Ясмина Андреева</w:t>
            </w:r>
            <w:r w:rsidRPr="00851642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– </w:t>
            </w:r>
            <w:r w:rsidRPr="00851642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„Промените и развитието на Международното частно въздушно право на Р. България в периода 1989-2019г.“</w:t>
            </w:r>
          </w:p>
          <w:p w14:paraId="1ED96187" w14:textId="77777777" w:rsidR="008A12CE" w:rsidRDefault="008A12CE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0F0F7F64" w14:textId="77777777" w:rsidR="008A12CE" w:rsidRDefault="008A12CE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8A12CE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Дискусия</w:t>
            </w:r>
          </w:p>
          <w:p w14:paraId="485FC5CC" w14:textId="0D86FFC9" w:rsidR="00F5107E" w:rsidRPr="008A12CE" w:rsidRDefault="00F5107E" w:rsidP="00851642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3F05F6" w14:paraId="35F375E6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7D1685D" w14:textId="68CDF358" w:rsidR="003F05F6" w:rsidRDefault="003F05F6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379DA5EE" w14:textId="60731CC9" w:rsidR="00F5107E" w:rsidRDefault="00F5107E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3F05F6" w:rsidRPr="00F5107E" w14:paraId="6591EDDF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7FEDB9C" w14:textId="77777777" w:rsidR="003F05F6" w:rsidRPr="00F5107E" w:rsidRDefault="003F05F6" w:rsidP="008F01E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</w:pPr>
          </w:p>
          <w:p w14:paraId="673BCE74" w14:textId="6AA49E5C" w:rsidR="003F05F6" w:rsidRPr="00F5107E" w:rsidRDefault="003F05F6" w:rsidP="0060680F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 xml:space="preserve">14:30 ч. </w:t>
            </w:r>
            <w:r w:rsidR="00080B56"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>–</w:t>
            </w:r>
            <w:r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 xml:space="preserve"> </w:t>
            </w:r>
            <w:r w:rsidR="0060680F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>1</w:t>
            </w:r>
            <w:r w:rsidR="0060680F">
              <w:rPr>
                <w:rFonts w:eastAsia="Times New Roman" w:cs="Times New Roman"/>
                <w:b w:val="0"/>
                <w:kern w:val="0"/>
                <w:sz w:val="28"/>
                <w:szCs w:val="28"/>
                <w:lang w:val="en-US" w:eastAsia="bg-BG" w:bidi="ar-SA"/>
              </w:rPr>
              <w:t>4</w:t>
            </w:r>
            <w:r w:rsidR="00080B56"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>:</w:t>
            </w:r>
            <w:r w:rsidR="0060680F">
              <w:rPr>
                <w:rFonts w:eastAsia="Times New Roman" w:cs="Times New Roman"/>
                <w:b w:val="0"/>
                <w:kern w:val="0"/>
                <w:sz w:val="28"/>
                <w:szCs w:val="28"/>
                <w:lang w:val="en-US" w:eastAsia="bg-BG" w:bidi="ar-SA"/>
              </w:rPr>
              <w:t>45</w:t>
            </w:r>
            <w:r w:rsidR="00080B56"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 xml:space="preserve"> ч.</w:t>
            </w:r>
          </w:p>
        </w:tc>
        <w:tc>
          <w:tcPr>
            <w:tcW w:w="7796" w:type="dxa"/>
          </w:tcPr>
          <w:p w14:paraId="7C6C2FB9" w14:textId="77777777" w:rsidR="003F05F6" w:rsidRPr="00F5107E" w:rsidRDefault="003F05F6" w:rsidP="008F01E8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</w:p>
          <w:p w14:paraId="5D6FC883" w14:textId="77777777" w:rsidR="003F05F6" w:rsidRPr="00F5107E" w:rsidRDefault="003F05F6" w:rsidP="008F01E8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  <w:t>Кафе пауза</w:t>
            </w:r>
          </w:p>
          <w:p w14:paraId="246C309E" w14:textId="77777777" w:rsidR="003F05F6" w:rsidRPr="00F5107E" w:rsidRDefault="003F05F6" w:rsidP="008F01E8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</w:p>
        </w:tc>
      </w:tr>
      <w:tr w:rsidR="00080B56" w14:paraId="38C16C79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3CBB5D2" w14:textId="77777777" w:rsidR="00080B56" w:rsidRDefault="00080B56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790B1213" w14:textId="47E1A912" w:rsidR="00F5107E" w:rsidRDefault="00F5107E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080B56" w14:paraId="471DD1B1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F6B2450" w14:textId="77777777" w:rsidR="00080B56" w:rsidRDefault="00080B56" w:rsidP="00C279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</w:p>
          <w:p w14:paraId="7C5D0067" w14:textId="31CFDADD" w:rsidR="00080B56" w:rsidRPr="00AF5F31" w:rsidRDefault="0060680F" w:rsidP="00C279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bg-BG" w:bidi="ar-SA"/>
              </w:rPr>
              <w:t>4</w:t>
            </w:r>
            <w:r w:rsidR="00080B56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bg-BG" w:bidi="ar-SA"/>
              </w:rPr>
              <w:t>45</w:t>
            </w:r>
            <w:r w:rsidR="00080B56"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 </w:t>
            </w:r>
            <w:r w:rsidR="00080B56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–</w:t>
            </w:r>
            <w:r w:rsidR="00080B56"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>16: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bg-BG" w:bidi="ar-SA"/>
              </w:rPr>
              <w:t>00</w:t>
            </w:r>
            <w:r w:rsidR="00080B56" w:rsidRPr="00AF5F31">
              <w:rPr>
                <w:rFonts w:eastAsia="Times New Roman" w:cs="Times New Roman"/>
                <w:kern w:val="0"/>
                <w:sz w:val="28"/>
                <w:szCs w:val="28"/>
                <w:lang w:eastAsia="bg-BG" w:bidi="ar-SA"/>
              </w:rPr>
              <w:t xml:space="preserve"> ч.</w:t>
            </w:r>
          </w:p>
          <w:p w14:paraId="16E56CA0" w14:textId="77777777" w:rsidR="00080B56" w:rsidRDefault="00080B56" w:rsidP="00C2791B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7A84FDAE" w14:textId="77777777" w:rsidR="00080B56" w:rsidRDefault="00080B56" w:rsidP="00C2791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u w:val="single"/>
                <w:lang w:eastAsia="bg-BG" w:bidi="ar-SA"/>
              </w:rPr>
            </w:pPr>
          </w:p>
          <w:p w14:paraId="5B04E7F5" w14:textId="32C47CE4" w:rsidR="00080B56" w:rsidRPr="00F5107E" w:rsidRDefault="00080B56" w:rsidP="00C2791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</w:pPr>
            <w:r w:rsidRPr="00F5107E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bg-BG" w:bidi="ar-SA"/>
              </w:rPr>
              <w:t>Четвърти панел</w:t>
            </w:r>
          </w:p>
          <w:p w14:paraId="664383A2" w14:textId="77777777" w:rsidR="00080B56" w:rsidRDefault="00080B56" w:rsidP="00C2791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080B56" w14:paraId="1C97D06B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E024618" w14:textId="77777777" w:rsidR="00080B56" w:rsidRDefault="00080B56" w:rsidP="008F01E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1847FBE9" w14:textId="77777777" w:rsidR="00080B56" w:rsidRDefault="00080B56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8A12CE" w14:paraId="289D9E9F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18D8975" w14:textId="77777777" w:rsidR="00C2791B" w:rsidRDefault="00C2791B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4510B9E8" w14:textId="6EEDE14E" w:rsidR="008A12CE" w:rsidRDefault="0060680F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4</w:t>
            </w:r>
            <w:r w:rsidR="00E345F9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45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0</w:t>
            </w:r>
            <w:r w:rsidR="00E345F9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0 ч. </w:t>
            </w:r>
          </w:p>
          <w:p w14:paraId="0A1E8687" w14:textId="501B9626" w:rsidR="00FF35CE" w:rsidRDefault="00FF35C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336C19B" w14:textId="77777777" w:rsidR="00FF35CE" w:rsidRDefault="00FF35C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9E0D294" w14:textId="6C8AFBE3" w:rsidR="00FF35CE" w:rsidRDefault="0060680F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0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 – 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1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</w:t>
            </w:r>
          </w:p>
          <w:p w14:paraId="1E4790F7" w14:textId="3084BAEB" w:rsidR="00FF35CE" w:rsidRDefault="00FF35C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F03975E" w14:textId="77777777" w:rsidR="00FF35CE" w:rsidRDefault="00FF35C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5472635" w14:textId="2A7ABB7F" w:rsidR="00FF35CE" w:rsidRDefault="0060680F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 – 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2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</w:t>
            </w:r>
          </w:p>
          <w:p w14:paraId="14CCA4DB" w14:textId="46AE48AD" w:rsidR="00FF35CE" w:rsidRDefault="00FF35C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726E7DF" w14:textId="77777777" w:rsidR="00FF35CE" w:rsidRDefault="00FF35C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1EF5A72" w14:textId="6E57C7B4" w:rsidR="00FF35CE" w:rsidRDefault="0060680F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2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 – 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3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</w:t>
            </w:r>
          </w:p>
          <w:p w14:paraId="23E64103" w14:textId="4C9C639C" w:rsidR="00FF35CE" w:rsidRDefault="00FF35C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439E27D" w14:textId="77777777" w:rsidR="00F5107E" w:rsidRPr="0060680F" w:rsidRDefault="00F5107E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</w:pPr>
          </w:p>
          <w:p w14:paraId="35651303" w14:textId="3A81E2C7" w:rsidR="00FF35CE" w:rsidRDefault="0060680F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15: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3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 – 1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5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40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13F96DCF" w14:textId="62F66574" w:rsidR="00FF35CE" w:rsidRDefault="00FF35CE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19F0961" w14:textId="77777777" w:rsidR="00FF35CE" w:rsidRDefault="00FF35CE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0907597B" w14:textId="56CC295B" w:rsidR="00FF35CE" w:rsidRDefault="0060680F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4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 – 1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5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</w:t>
            </w:r>
          </w:p>
          <w:p w14:paraId="0915B183" w14:textId="2047B15A" w:rsidR="00FF35CE" w:rsidRDefault="00FF35CE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96B9D76" w14:textId="77777777" w:rsidR="00FF35CE" w:rsidRDefault="00FF35CE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A0CAD2E" w14:textId="77777777" w:rsidR="0060680F" w:rsidRDefault="0060680F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</w:pPr>
          </w:p>
          <w:p w14:paraId="557FB422" w14:textId="530CB871" w:rsidR="00FF35CE" w:rsidRDefault="0060680F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 – 1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6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  <w:t>0</w:t>
            </w:r>
            <w:r w:rsidR="00FF35CE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 ч.</w:t>
            </w:r>
          </w:p>
          <w:p w14:paraId="434BA72E" w14:textId="435C874A" w:rsidR="00FF35CE" w:rsidRPr="0060680F" w:rsidRDefault="00FF35CE" w:rsidP="00FF35C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val="en-US" w:eastAsia="bg-BG" w:bidi="ar-SA"/>
              </w:rPr>
            </w:pPr>
          </w:p>
        </w:tc>
        <w:tc>
          <w:tcPr>
            <w:tcW w:w="7796" w:type="dxa"/>
          </w:tcPr>
          <w:p w14:paraId="313AFD72" w14:textId="77777777" w:rsidR="00C2791B" w:rsidRDefault="00C2791B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64E548D7" w14:textId="01FF10FA" w:rsidR="00080B56" w:rsidRDefault="00080B56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080B56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проф. д-р Красимира Средкова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Pr="00080B56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„За „командироването“ на работници и служители в държави членки на ЕС.“</w:t>
            </w:r>
          </w:p>
          <w:p w14:paraId="34846703" w14:textId="77777777" w:rsidR="00080B56" w:rsidRPr="00080B56" w:rsidRDefault="00080B56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4B28427C" w14:textId="56F669DB" w:rsidR="00080B56" w:rsidRDefault="00080B56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3A3E6B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Атлиана Милева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3A3E6B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3A3E6B" w:rsidRPr="008B7D2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8B7D2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Правото на Европейския съюз относно масовите уволнения – националноправни измерения и перспективи.</w:t>
            </w:r>
            <w:r w:rsidR="003A3E6B" w:rsidRPr="008B7D2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4647D6D7" w14:textId="77777777" w:rsidR="008B7D25" w:rsidRPr="00080B56" w:rsidRDefault="008B7D25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628B7BD7" w14:textId="7BC27758" w:rsidR="00080B56" w:rsidRDefault="00080B56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8B7D2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ас. Георги Гочев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8B7D25">
              <w:rPr>
                <w:rFonts w:eastAsia="Times New Roman" w:cs="Times New Roman"/>
                <w:kern w:val="0"/>
                <w:szCs w:val="28"/>
                <w:lang w:eastAsia="bg-BG" w:bidi="ar-SA"/>
              </w:rPr>
              <w:t>–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8B7D25" w:rsidRPr="008B7D2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8B7D2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Особености на координационните правила в регламент (ЕО) № 883/2004 г. при професионална болест</w:t>
            </w:r>
            <w:r w:rsidR="008B7D2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.“</w:t>
            </w:r>
          </w:p>
          <w:p w14:paraId="6E696254" w14:textId="77777777" w:rsidR="008B7D25" w:rsidRPr="008B7D25" w:rsidRDefault="008B7D25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1C1ADD6B" w14:textId="0C0071DB" w:rsidR="00080B56" w:rsidRDefault="00080B56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A4573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д-р Паунита Петрова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A45735"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–</w:t>
            </w:r>
            <w:r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 xml:space="preserve"> </w:t>
            </w:r>
            <w:r w:rsidR="00A45735"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Промените в българската правна система в контекста на международноправната защита на социалните права.</w:t>
            </w:r>
            <w:r w:rsidR="00A45735"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081C9C14" w14:textId="77777777" w:rsidR="00F5107E" w:rsidRPr="00A45735" w:rsidRDefault="00F5107E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065BE356" w14:textId="243F928F" w:rsidR="00080B56" w:rsidRPr="00080B56" w:rsidRDefault="00080B56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  <w:r w:rsidRPr="00A4573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Кети Канг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–</w:t>
            </w:r>
            <w:r w:rsidR="00A45735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A45735"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Промените в българската правна система през призмата на международните отношения с Република Корея, Китай и Япония.</w:t>
            </w:r>
            <w:r w:rsidR="00A45735"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5C250EDC" w14:textId="77777777" w:rsidR="00A45735" w:rsidRDefault="00A45735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7303358B" w14:textId="77777777" w:rsidR="008A12CE" w:rsidRDefault="00080B56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A4573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Камелия Андонова</w:t>
            </w:r>
            <w:r w:rsidRPr="00080B56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- </w:t>
            </w:r>
            <w:r w:rsidRPr="00A45735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“Влияние на Европейския съюз върху формиране на предпоставките за провеждане на задочно производство по наказателни дела” .</w:t>
            </w:r>
          </w:p>
          <w:p w14:paraId="33753B6E" w14:textId="77777777" w:rsidR="00FF35CE" w:rsidRDefault="00FF35CE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485965A7" w14:textId="0120E11E" w:rsidR="00FF35CE" w:rsidRPr="00FF35CE" w:rsidRDefault="00FF35CE" w:rsidP="00080B56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FF35CE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Дискусия</w:t>
            </w:r>
          </w:p>
        </w:tc>
      </w:tr>
      <w:tr w:rsidR="001D176B" w14:paraId="4A2F313F" w14:textId="77777777" w:rsidTr="001D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1DAB7E3" w14:textId="77777777" w:rsidR="001D176B" w:rsidRDefault="001D176B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7796" w:type="dxa"/>
          </w:tcPr>
          <w:p w14:paraId="1ECD6F2F" w14:textId="77777777" w:rsidR="001D176B" w:rsidRDefault="001D176B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1D176B" w:rsidRPr="00F5107E" w14:paraId="0238D05B" w14:textId="77777777" w:rsidTr="001D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724F20A" w14:textId="77777777" w:rsidR="00C2791B" w:rsidRDefault="00C2791B" w:rsidP="008F01E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</w:pPr>
          </w:p>
          <w:p w14:paraId="644A6554" w14:textId="04792BA3" w:rsidR="001D176B" w:rsidRPr="00F5107E" w:rsidRDefault="0060680F" w:rsidP="008F01E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>16:</w:t>
            </w:r>
            <w:r>
              <w:rPr>
                <w:rFonts w:eastAsia="Times New Roman" w:cs="Times New Roman"/>
                <w:b w:val="0"/>
                <w:kern w:val="0"/>
                <w:sz w:val="28"/>
                <w:szCs w:val="28"/>
                <w:lang w:val="en-US" w:eastAsia="bg-BG" w:bidi="ar-SA"/>
              </w:rPr>
              <w:t>00</w:t>
            </w:r>
            <w:r w:rsidR="001D176B" w:rsidRPr="00F5107E">
              <w:rPr>
                <w:rFonts w:eastAsia="Times New Roman" w:cs="Times New Roman"/>
                <w:b w:val="0"/>
                <w:kern w:val="0"/>
                <w:sz w:val="28"/>
                <w:szCs w:val="28"/>
                <w:lang w:eastAsia="bg-BG" w:bidi="ar-SA"/>
              </w:rPr>
              <w:t xml:space="preserve">  ч.</w:t>
            </w:r>
          </w:p>
        </w:tc>
        <w:tc>
          <w:tcPr>
            <w:tcW w:w="7796" w:type="dxa"/>
          </w:tcPr>
          <w:p w14:paraId="23B90683" w14:textId="77777777" w:rsidR="00C2791B" w:rsidRDefault="00C2791B" w:rsidP="00C2791B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</w:p>
          <w:p w14:paraId="36FAC86E" w14:textId="77777777" w:rsidR="00651C8F" w:rsidRDefault="001D176B" w:rsidP="00651C8F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  <w:r w:rsidRPr="00F5107E"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  <w:t>Закриване на конференцията</w:t>
            </w:r>
          </w:p>
          <w:p w14:paraId="77A14DF6" w14:textId="11424918" w:rsidR="001433F7" w:rsidRPr="00F5107E" w:rsidRDefault="001433F7" w:rsidP="00651C8F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</w:p>
        </w:tc>
      </w:tr>
    </w:tbl>
    <w:p w14:paraId="098A9279" w14:textId="07E47184" w:rsidR="00E2774D" w:rsidRPr="00E2774D" w:rsidRDefault="00E2774D" w:rsidP="00651C8F">
      <w:pPr>
        <w:widowControl/>
        <w:suppressAutoHyphens w:val="0"/>
        <w:rPr>
          <w:rFonts w:eastAsia="Times New Roman" w:cs="Times New Roman"/>
          <w:b/>
          <w:kern w:val="0"/>
          <w:szCs w:val="28"/>
          <w:lang w:eastAsia="bg-BG" w:bidi="ar-SA"/>
        </w:rPr>
      </w:pPr>
    </w:p>
    <w:sectPr w:rsidR="00E2774D" w:rsidRPr="00E2774D" w:rsidSect="00F5107E">
      <w:headerReference w:type="first" r:id="rId7"/>
      <w:pgSz w:w="11900" w:h="16840"/>
      <w:pgMar w:top="1440" w:right="985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9E26" w14:textId="77777777" w:rsidR="00664382" w:rsidRDefault="00664382" w:rsidP="00E2774D">
      <w:r>
        <w:separator/>
      </w:r>
    </w:p>
  </w:endnote>
  <w:endnote w:type="continuationSeparator" w:id="0">
    <w:p w14:paraId="22A4A8A7" w14:textId="77777777" w:rsidR="00664382" w:rsidRDefault="00664382" w:rsidP="00E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7D30" w14:textId="77777777" w:rsidR="00664382" w:rsidRDefault="00664382" w:rsidP="00E2774D">
      <w:r>
        <w:separator/>
      </w:r>
    </w:p>
  </w:footnote>
  <w:footnote w:type="continuationSeparator" w:id="0">
    <w:p w14:paraId="3EDDD367" w14:textId="77777777" w:rsidR="00664382" w:rsidRDefault="00664382" w:rsidP="00E2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AB29" w14:textId="5DA590ED" w:rsidR="00F5107E" w:rsidRDefault="00F5107E">
    <w:pPr>
      <w:pStyle w:val="a7"/>
    </w:pPr>
  </w:p>
  <w:p w14:paraId="33B5C700" w14:textId="5FA02690" w:rsidR="00F5107E" w:rsidRDefault="00F5107E">
    <w:pPr>
      <w:pStyle w:val="a7"/>
    </w:pPr>
  </w:p>
  <w:p w14:paraId="1DF43ACE" w14:textId="3D80B82B" w:rsidR="00F5107E" w:rsidRDefault="00F5107E">
    <w:pPr>
      <w:pStyle w:val="a7"/>
    </w:pPr>
  </w:p>
  <w:p w14:paraId="0E262077" w14:textId="67B83CB6" w:rsidR="00F5107E" w:rsidRDefault="00F5107E">
    <w:pPr>
      <w:pStyle w:val="a7"/>
    </w:pPr>
  </w:p>
  <w:p w14:paraId="21FDF6E6" w14:textId="26F594CC" w:rsidR="00F5107E" w:rsidRDefault="00F5107E">
    <w:pPr>
      <w:pStyle w:val="a7"/>
    </w:pPr>
  </w:p>
  <w:p w14:paraId="365A1546" w14:textId="38EEFCFD" w:rsidR="00F5107E" w:rsidRDefault="00F5107E">
    <w:pPr>
      <w:pStyle w:val="a7"/>
    </w:pPr>
  </w:p>
  <w:p w14:paraId="436C5897" w14:textId="2E8F7B2A" w:rsidR="00F5107E" w:rsidRDefault="00F5107E">
    <w:pPr>
      <w:pStyle w:val="a7"/>
    </w:pPr>
  </w:p>
  <w:p w14:paraId="5174B9B9" w14:textId="0605C248" w:rsidR="00F5107E" w:rsidRDefault="00F5107E">
    <w:pPr>
      <w:pStyle w:val="a7"/>
    </w:pPr>
  </w:p>
  <w:p w14:paraId="25FAEFFE" w14:textId="77777777" w:rsidR="00F5107E" w:rsidRDefault="00F510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74D"/>
    <w:rsid w:val="0001190C"/>
    <w:rsid w:val="00044FEB"/>
    <w:rsid w:val="00080B56"/>
    <w:rsid w:val="000A3252"/>
    <w:rsid w:val="000B0F79"/>
    <w:rsid w:val="000C2E54"/>
    <w:rsid w:val="000D4041"/>
    <w:rsid w:val="001433F7"/>
    <w:rsid w:val="0015643A"/>
    <w:rsid w:val="00177A88"/>
    <w:rsid w:val="001D176B"/>
    <w:rsid w:val="002037DA"/>
    <w:rsid w:val="00246F3E"/>
    <w:rsid w:val="00255073"/>
    <w:rsid w:val="00286D85"/>
    <w:rsid w:val="00287B40"/>
    <w:rsid w:val="002C0AF8"/>
    <w:rsid w:val="002C258C"/>
    <w:rsid w:val="00395B27"/>
    <w:rsid w:val="003A3E6B"/>
    <w:rsid w:val="003B017B"/>
    <w:rsid w:val="003D3203"/>
    <w:rsid w:val="003D69CB"/>
    <w:rsid w:val="003F05F6"/>
    <w:rsid w:val="004112F6"/>
    <w:rsid w:val="00422758"/>
    <w:rsid w:val="00537DCA"/>
    <w:rsid w:val="00541C7D"/>
    <w:rsid w:val="00550572"/>
    <w:rsid w:val="00587FD0"/>
    <w:rsid w:val="0060680F"/>
    <w:rsid w:val="00617FCB"/>
    <w:rsid w:val="00650474"/>
    <w:rsid w:val="00651C8F"/>
    <w:rsid w:val="0065280F"/>
    <w:rsid w:val="00656554"/>
    <w:rsid w:val="00664382"/>
    <w:rsid w:val="0067124F"/>
    <w:rsid w:val="0068511E"/>
    <w:rsid w:val="006B09BF"/>
    <w:rsid w:val="006C3F00"/>
    <w:rsid w:val="006F1AC8"/>
    <w:rsid w:val="00704F31"/>
    <w:rsid w:val="00724E18"/>
    <w:rsid w:val="00792838"/>
    <w:rsid w:val="00796FF4"/>
    <w:rsid w:val="007C5E67"/>
    <w:rsid w:val="00851642"/>
    <w:rsid w:val="00891A8F"/>
    <w:rsid w:val="008A12CE"/>
    <w:rsid w:val="008B7D25"/>
    <w:rsid w:val="008E4257"/>
    <w:rsid w:val="00A34844"/>
    <w:rsid w:val="00A42619"/>
    <w:rsid w:val="00A45735"/>
    <w:rsid w:val="00A87005"/>
    <w:rsid w:val="00AD638C"/>
    <w:rsid w:val="00AF5F31"/>
    <w:rsid w:val="00B54AC8"/>
    <w:rsid w:val="00BF143D"/>
    <w:rsid w:val="00C16919"/>
    <w:rsid w:val="00C2791B"/>
    <w:rsid w:val="00C43B36"/>
    <w:rsid w:val="00C67507"/>
    <w:rsid w:val="00CC5980"/>
    <w:rsid w:val="00D335F7"/>
    <w:rsid w:val="00D3503C"/>
    <w:rsid w:val="00D56C49"/>
    <w:rsid w:val="00DD1EDF"/>
    <w:rsid w:val="00DD2F71"/>
    <w:rsid w:val="00E2774D"/>
    <w:rsid w:val="00E345F9"/>
    <w:rsid w:val="00E37A05"/>
    <w:rsid w:val="00F4365A"/>
    <w:rsid w:val="00F46E3E"/>
    <w:rsid w:val="00F5107E"/>
    <w:rsid w:val="00F84A59"/>
    <w:rsid w:val="00F941E5"/>
    <w:rsid w:val="00FE4C9F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DE3"/>
  <w15:docId w15:val="{3B388F16-3863-4217-B30F-EA750F3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74D"/>
    <w:pPr>
      <w:widowControl w:val="0"/>
      <w:suppressAutoHyphens/>
    </w:pPr>
    <w:rPr>
      <w:rFonts w:ascii="Times New Roman" w:eastAsia="SimSun" w:hAnsi="Times New Roman" w:cs="Mangal"/>
      <w:kern w:val="1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774D"/>
    <w:rPr>
      <w:sz w:val="20"/>
      <w:szCs w:val="18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2774D"/>
    <w:rPr>
      <w:rFonts w:ascii="Times New Roman" w:eastAsia="SimSun" w:hAnsi="Times New Roman" w:cs="Mangal"/>
      <w:kern w:val="1"/>
      <w:sz w:val="20"/>
      <w:szCs w:val="18"/>
      <w:lang w:val="bg-BG" w:eastAsia="hi-IN" w:bidi="hi-IN"/>
    </w:rPr>
  </w:style>
  <w:style w:type="character" w:styleId="a6">
    <w:name w:val="footnote reference"/>
    <w:basedOn w:val="a0"/>
    <w:uiPriority w:val="99"/>
    <w:semiHidden/>
    <w:unhideWhenUsed/>
    <w:rsid w:val="00E2774D"/>
    <w:rPr>
      <w:vertAlign w:val="superscript"/>
    </w:rPr>
  </w:style>
  <w:style w:type="table" w:customStyle="1" w:styleId="411">
    <w:name w:val="Таблица с мрежа 4 – акцентиране 11"/>
    <w:basedOn w:val="a1"/>
    <w:uiPriority w:val="49"/>
    <w:rsid w:val="00395B2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header"/>
    <w:basedOn w:val="a"/>
    <w:link w:val="a8"/>
    <w:uiPriority w:val="99"/>
    <w:unhideWhenUsed/>
    <w:rsid w:val="00F5107E"/>
    <w:pPr>
      <w:tabs>
        <w:tab w:val="center" w:pos="4536"/>
        <w:tab w:val="right" w:pos="9072"/>
      </w:tabs>
    </w:pPr>
    <w:rPr>
      <w:szCs w:val="21"/>
    </w:rPr>
  </w:style>
  <w:style w:type="character" w:customStyle="1" w:styleId="a8">
    <w:name w:val="Горен колонтитул Знак"/>
    <w:basedOn w:val="a0"/>
    <w:link w:val="a7"/>
    <w:uiPriority w:val="99"/>
    <w:rsid w:val="00F5107E"/>
    <w:rPr>
      <w:rFonts w:ascii="Times New Roman" w:eastAsia="SimSun" w:hAnsi="Times New Roman" w:cs="Mangal"/>
      <w:kern w:val="1"/>
      <w:szCs w:val="21"/>
      <w:lang w:val="bg-BG" w:eastAsia="hi-IN" w:bidi="hi-IN"/>
    </w:rPr>
  </w:style>
  <w:style w:type="paragraph" w:styleId="a9">
    <w:name w:val="footer"/>
    <w:basedOn w:val="a"/>
    <w:link w:val="aa"/>
    <w:uiPriority w:val="99"/>
    <w:unhideWhenUsed/>
    <w:rsid w:val="00F5107E"/>
    <w:pPr>
      <w:tabs>
        <w:tab w:val="center" w:pos="4536"/>
        <w:tab w:val="right" w:pos="9072"/>
      </w:tabs>
    </w:pPr>
    <w:rPr>
      <w:szCs w:val="21"/>
    </w:rPr>
  </w:style>
  <w:style w:type="character" w:customStyle="1" w:styleId="aa">
    <w:name w:val="Долен колонтитул Знак"/>
    <w:basedOn w:val="a0"/>
    <w:link w:val="a9"/>
    <w:uiPriority w:val="99"/>
    <w:rsid w:val="00F5107E"/>
    <w:rPr>
      <w:rFonts w:ascii="Times New Roman" w:eastAsia="SimSun" w:hAnsi="Times New Roman" w:cs="Mangal"/>
      <w:kern w:val="1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F799-4A0A-4BA9-8077-951DC570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Boyan Boyan</cp:lastModifiedBy>
  <cp:revision>3</cp:revision>
  <cp:lastPrinted>2019-11-28T12:14:00Z</cp:lastPrinted>
  <dcterms:created xsi:type="dcterms:W3CDTF">2019-11-28T13:03:00Z</dcterms:created>
  <dcterms:modified xsi:type="dcterms:W3CDTF">2019-12-04T17:07:00Z</dcterms:modified>
</cp:coreProperties>
</file>