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5A" w:rsidRPr="000C1522" w:rsidRDefault="005A635A" w:rsidP="005A635A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5D6D9E" w:rsidRPr="005D6D9E" w:rsidRDefault="005D6D9E" w:rsidP="005D6D9E">
      <w:pPr>
        <w:jc w:val="center"/>
        <w:rPr>
          <w:rFonts w:ascii="Open Sans" w:eastAsia="Times New Roman" w:hAnsi="Open Sans" w:cs="Open Sans"/>
          <w:b/>
          <w:caps/>
          <w:color w:val="003366"/>
          <w:sz w:val="24"/>
          <w:szCs w:val="24"/>
          <w:lang w:val="br-FR" w:eastAsia="de-DE"/>
        </w:rPr>
      </w:pPr>
    </w:p>
    <w:p w:rsidR="005D6D9E" w:rsidRPr="005D6D9E" w:rsidRDefault="005D6D9E" w:rsidP="005D6D9E">
      <w:pPr>
        <w:spacing w:after="0"/>
        <w:jc w:val="center"/>
        <w:rPr>
          <w:rFonts w:ascii="Open Sans" w:eastAsia="Times New Roman" w:hAnsi="Open Sans" w:cs="Open Sans"/>
          <w:b/>
          <w:caps/>
          <w:color w:val="003366"/>
          <w:sz w:val="16"/>
          <w:szCs w:val="16"/>
          <w:lang w:val="br-FR" w:eastAsia="de-DE"/>
        </w:rPr>
      </w:pPr>
      <w:r w:rsidRPr="005D6D9E">
        <w:rPr>
          <w:rFonts w:ascii="Open Sans" w:eastAsia="Times New Roman" w:hAnsi="Open Sans" w:cs="Open Sans"/>
          <w:b/>
          <w:caps/>
          <w:color w:val="003366"/>
          <w:sz w:val="16"/>
          <w:szCs w:val="16"/>
          <w:lang w:val="br-FR" w:eastAsia="de-DE"/>
        </w:rPr>
        <w:t>Научна конференция и представяне на книга</w:t>
      </w:r>
    </w:p>
    <w:p w:rsidR="005D6D9E" w:rsidRPr="005D6D9E" w:rsidRDefault="005D6D9E" w:rsidP="005D6D9E">
      <w:pPr>
        <w:spacing w:after="0"/>
        <w:jc w:val="center"/>
        <w:rPr>
          <w:rFonts w:ascii="Open Sans" w:eastAsia="Times New Roman" w:hAnsi="Open Sans" w:cs="Open Sans"/>
          <w:b/>
          <w:caps/>
          <w:color w:val="003366"/>
          <w:sz w:val="16"/>
          <w:szCs w:val="16"/>
          <w:lang w:val="br-FR" w:eastAsia="de-DE"/>
        </w:rPr>
      </w:pPr>
      <w:r w:rsidRPr="005D6D9E">
        <w:rPr>
          <w:rFonts w:ascii="Open Sans" w:eastAsia="Times New Roman" w:hAnsi="Open Sans" w:cs="Open Sans"/>
          <w:b/>
          <w:caps/>
          <w:color w:val="003366"/>
          <w:sz w:val="16"/>
          <w:szCs w:val="16"/>
          <w:lang w:val="br-FR" w:eastAsia="de-DE"/>
        </w:rPr>
        <w:t>организирани от</w:t>
      </w:r>
    </w:p>
    <w:p w:rsidR="005D6D9E" w:rsidRDefault="005D6D9E" w:rsidP="005D6D9E">
      <w:pPr>
        <w:spacing w:after="0"/>
        <w:jc w:val="center"/>
        <w:rPr>
          <w:rFonts w:ascii="Open Sans" w:eastAsia="Times New Roman" w:hAnsi="Open Sans" w:cs="Open Sans"/>
          <w:b/>
          <w:caps/>
          <w:color w:val="003366"/>
          <w:sz w:val="16"/>
          <w:szCs w:val="16"/>
          <w:lang w:val="br-FR" w:eastAsia="de-DE"/>
        </w:rPr>
      </w:pPr>
      <w:r w:rsidRPr="005D6D9E">
        <w:rPr>
          <w:rFonts w:ascii="Open Sans" w:eastAsia="Times New Roman" w:hAnsi="Open Sans" w:cs="Open Sans"/>
          <w:b/>
          <w:caps/>
          <w:color w:val="003366"/>
          <w:sz w:val="16"/>
          <w:szCs w:val="16"/>
          <w:lang w:val="br-FR" w:eastAsia="de-DE"/>
        </w:rPr>
        <w:t xml:space="preserve">Юридическия факултет на СУ „Св. Климент Охридски“ и фондация „Конрад Аденауер“   </w:t>
      </w:r>
    </w:p>
    <w:p w:rsidR="005D6D9E" w:rsidRPr="005D6D9E" w:rsidRDefault="005D6D9E" w:rsidP="005D6D9E">
      <w:pPr>
        <w:spacing w:after="0"/>
        <w:jc w:val="center"/>
        <w:rPr>
          <w:rFonts w:ascii="Open Sans" w:eastAsia="Times New Roman" w:hAnsi="Open Sans" w:cs="Open Sans"/>
          <w:b/>
          <w:caps/>
          <w:color w:val="003366"/>
          <w:sz w:val="16"/>
          <w:szCs w:val="16"/>
          <w:lang w:val="br-FR" w:eastAsia="de-DE"/>
        </w:rPr>
      </w:pPr>
    </w:p>
    <w:p w:rsidR="005D6D9E" w:rsidRPr="005D6D9E" w:rsidRDefault="005D6D9E" w:rsidP="005D6D9E">
      <w:pPr>
        <w:jc w:val="center"/>
        <w:rPr>
          <w:rFonts w:ascii="Open Sans" w:hAnsi="Open Sans" w:cs="Open Sans"/>
          <w:b/>
          <w:i/>
          <w:color w:val="003366"/>
          <w:sz w:val="24"/>
          <w:szCs w:val="24"/>
          <w:lang w:val="bg-BG"/>
        </w:rPr>
      </w:pPr>
      <w:r w:rsidRPr="005D6D9E">
        <w:rPr>
          <w:rFonts w:ascii="Open Sans" w:eastAsia="Times New Roman" w:hAnsi="Open Sans" w:cs="Open Sans"/>
          <w:b/>
          <w:caps/>
          <w:color w:val="003366"/>
          <w:sz w:val="24"/>
          <w:szCs w:val="24"/>
          <w:lang w:val="bg-BG" w:eastAsia="de-DE"/>
        </w:rPr>
        <w:t>Правовата държава в българия: актуални проблеми на конституционното правосъдие</w:t>
      </w:r>
    </w:p>
    <w:p w:rsidR="005D6D9E" w:rsidRDefault="005D6D9E" w:rsidP="005D6D9E">
      <w:pPr>
        <w:rPr>
          <w:rFonts w:ascii="Open Sans" w:hAnsi="Open Sans" w:cs="Open Sans"/>
          <w:b/>
          <w:i/>
          <w:color w:val="003366"/>
          <w:lang w:val="br-FR"/>
        </w:rPr>
      </w:pPr>
      <w:r w:rsidRPr="00734B6B">
        <w:rPr>
          <w:rFonts w:ascii="Open Sans" w:eastAsia="Times New Roman" w:hAnsi="Open Sans" w:cs="Open Sans"/>
          <w:b/>
          <w:caps/>
          <w:noProof/>
          <w:color w:val="4472C4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8202B" wp14:editId="4356C5FF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5791200" cy="45085"/>
                <wp:effectExtent l="0" t="0" r="0" b="0"/>
                <wp:wrapNone/>
                <wp:docPr id="14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91200" cy="45085"/>
                        </a:xfrm>
                        <a:prstGeom prst="rect">
                          <a:avLst/>
                        </a:prstGeom>
                        <a:solidFill>
                          <a:srgbClr val="00B9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9667C6" id="Rechteck 10" o:spid="_x0000_s1026" style="position:absolute;margin-left:0;margin-top:3.15pt;width:456pt;height:3.5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" fillcolor="#00b9be" stroked="f" strokeweight="1pt">
                <w10:wrap anchorx="margin"/>
              </v:rect>
            </w:pict>
          </mc:Fallback>
        </mc:AlternateContent>
      </w:r>
    </w:p>
    <w:p w:rsidR="00221DF1" w:rsidRPr="005D6D9E" w:rsidRDefault="005D6D9E" w:rsidP="005A635A">
      <w:pPr>
        <w:spacing w:line="360" w:lineRule="auto"/>
        <w:jc w:val="center"/>
        <w:rPr>
          <w:rFonts w:ascii="Open Sans" w:hAnsi="Open Sans" w:cs="Open Sans"/>
          <w:sz w:val="20"/>
          <w:szCs w:val="20"/>
          <w:lang w:val="bg-BG"/>
        </w:rPr>
      </w:pPr>
      <w:r>
        <w:rPr>
          <w:rFonts w:ascii="Open Sans" w:hAnsi="Open Sans" w:cs="Open Sans"/>
          <w:sz w:val="20"/>
          <w:szCs w:val="20"/>
          <w:lang w:val="bg-BG"/>
        </w:rPr>
        <w:t xml:space="preserve">Дата: </w:t>
      </w:r>
      <w:r w:rsidR="00CA5374" w:rsidRPr="005D6D9E">
        <w:rPr>
          <w:rFonts w:ascii="Open Sans" w:hAnsi="Open Sans" w:cs="Open Sans"/>
          <w:sz w:val="20"/>
          <w:szCs w:val="20"/>
          <w:lang w:val="bg-BG"/>
        </w:rPr>
        <w:t>24 ноември 2021 г.</w:t>
      </w:r>
    </w:p>
    <w:p w:rsidR="005A635A" w:rsidRDefault="007361BB" w:rsidP="005A635A">
      <w:pPr>
        <w:spacing w:line="360" w:lineRule="auto"/>
        <w:jc w:val="center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>г</w:t>
      </w:r>
      <w:r w:rsidR="00CA5374" w:rsidRPr="005D6D9E">
        <w:rPr>
          <w:rFonts w:ascii="Open Sans" w:hAnsi="Open Sans" w:cs="Open Sans"/>
          <w:sz w:val="20"/>
          <w:szCs w:val="20"/>
          <w:lang w:val="bg-BG"/>
        </w:rPr>
        <w:t>р. София, България</w:t>
      </w:r>
    </w:p>
    <w:p w:rsidR="005A635A" w:rsidRPr="005D6D9E" w:rsidRDefault="0003146D" w:rsidP="0003146D">
      <w:pPr>
        <w:spacing w:line="360" w:lineRule="auto"/>
        <w:jc w:val="center"/>
        <w:rPr>
          <w:rFonts w:ascii="Open Sans" w:hAnsi="Open Sans" w:cs="Open Sans"/>
          <w:sz w:val="20"/>
          <w:szCs w:val="20"/>
          <w:lang w:val="bg-BG"/>
        </w:rPr>
      </w:pPr>
      <w:r>
        <w:rPr>
          <w:rFonts w:ascii="Open Sans" w:hAnsi="Open Sans" w:cs="Open Sans"/>
          <w:sz w:val="20"/>
          <w:szCs w:val="20"/>
          <w:lang w:val="bg-BG"/>
        </w:rPr>
        <w:t>онлайн (</w:t>
      </w:r>
      <w:proofErr w:type="spellStart"/>
      <w:r>
        <w:rPr>
          <w:rFonts w:ascii="Open Sans" w:hAnsi="Open Sans" w:cs="Open Sans"/>
          <w:sz w:val="20"/>
          <w:szCs w:val="20"/>
          <w:lang w:val="bg-BG"/>
        </w:rPr>
        <w:t>фейсбук</w:t>
      </w:r>
      <w:proofErr w:type="spellEnd"/>
      <w:r>
        <w:rPr>
          <w:rFonts w:ascii="Open Sans" w:hAnsi="Open Sans" w:cs="Open Sans"/>
          <w:sz w:val="20"/>
          <w:szCs w:val="20"/>
          <w:lang w:val="bg-BG"/>
        </w:rPr>
        <w:t>)</w:t>
      </w:r>
    </w:p>
    <w:p w:rsidR="005A635A" w:rsidRPr="005D6D9E" w:rsidRDefault="005A635A" w:rsidP="005A635A">
      <w:pPr>
        <w:spacing w:line="360" w:lineRule="auto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>9:30</w:t>
      </w:r>
      <w:r w:rsidR="005D6D9E">
        <w:rPr>
          <w:rFonts w:ascii="Open Sans" w:hAnsi="Open Sans" w:cs="Open Sans"/>
          <w:sz w:val="20"/>
          <w:szCs w:val="20"/>
          <w:lang w:val="bg-BG"/>
        </w:rPr>
        <w:t xml:space="preserve"> - </w:t>
      </w:r>
      <w:r w:rsidRPr="005D6D9E">
        <w:rPr>
          <w:rFonts w:ascii="Open Sans" w:hAnsi="Open Sans" w:cs="Open Sans"/>
          <w:sz w:val="20"/>
          <w:szCs w:val="20"/>
          <w:lang w:val="bg-BG"/>
        </w:rPr>
        <w:t>10:00</w:t>
      </w:r>
      <w:r w:rsidR="005D6D9E">
        <w:rPr>
          <w:rFonts w:ascii="Open Sans" w:hAnsi="Open Sans" w:cs="Open Sans"/>
          <w:b/>
          <w:sz w:val="20"/>
          <w:szCs w:val="20"/>
          <w:lang w:val="bg-BG"/>
        </w:rPr>
        <w:tab/>
      </w:r>
      <w:r w:rsidR="005D6D9E">
        <w:rPr>
          <w:rFonts w:ascii="Open Sans" w:hAnsi="Open Sans" w:cs="Open Sans"/>
          <w:b/>
          <w:sz w:val="20"/>
          <w:szCs w:val="20"/>
          <w:lang w:val="bg-BG"/>
        </w:rPr>
        <w:tab/>
      </w:r>
      <w:r w:rsidR="00CA5374" w:rsidRPr="005D6D9E">
        <w:rPr>
          <w:rFonts w:ascii="Open Sans" w:hAnsi="Open Sans" w:cs="Open Sans"/>
          <w:b/>
          <w:sz w:val="20"/>
          <w:szCs w:val="20"/>
          <w:lang w:val="bg-BG"/>
        </w:rPr>
        <w:t>Регистрация на участниците</w:t>
      </w:r>
    </w:p>
    <w:p w:rsidR="00AE3949" w:rsidRPr="005D6D9E" w:rsidRDefault="005A635A" w:rsidP="005A635A">
      <w:pPr>
        <w:spacing w:line="360" w:lineRule="auto"/>
        <w:jc w:val="both"/>
        <w:rPr>
          <w:rFonts w:ascii="Open Sans" w:hAnsi="Open Sans" w:cs="Open Sans"/>
          <w:b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 xml:space="preserve">10:00 – 10:30 </w:t>
      </w:r>
      <w:r w:rsidR="005D6D9E">
        <w:rPr>
          <w:rFonts w:ascii="Open Sans" w:hAnsi="Open Sans" w:cs="Open Sans"/>
          <w:sz w:val="20"/>
          <w:szCs w:val="20"/>
          <w:lang w:val="bg-BG"/>
        </w:rPr>
        <w:tab/>
      </w:r>
      <w:r w:rsidR="005D6D9E">
        <w:rPr>
          <w:rFonts w:ascii="Open Sans" w:hAnsi="Open Sans" w:cs="Open Sans"/>
          <w:sz w:val="20"/>
          <w:szCs w:val="20"/>
          <w:lang w:val="bg-BG"/>
        </w:rPr>
        <w:tab/>
      </w:r>
      <w:r w:rsidR="00CA5374" w:rsidRPr="005D6D9E">
        <w:rPr>
          <w:rFonts w:ascii="Open Sans" w:hAnsi="Open Sans" w:cs="Open Sans"/>
          <w:b/>
          <w:sz w:val="20"/>
          <w:szCs w:val="20"/>
          <w:lang w:val="bg-BG"/>
        </w:rPr>
        <w:t>Откриване на конференцията</w:t>
      </w:r>
    </w:p>
    <w:p w:rsidR="00AE3949" w:rsidRPr="005D6D9E" w:rsidRDefault="00AE3949" w:rsidP="005D6D9E">
      <w:pPr>
        <w:spacing w:line="360" w:lineRule="auto"/>
        <w:ind w:left="2160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 xml:space="preserve">Г-н </w:t>
      </w:r>
      <w:proofErr w:type="spellStart"/>
      <w:r w:rsidRPr="005D6D9E">
        <w:rPr>
          <w:rFonts w:ascii="Open Sans" w:hAnsi="Open Sans" w:cs="Open Sans"/>
          <w:sz w:val="20"/>
          <w:szCs w:val="20"/>
          <w:lang w:val="bg-BG"/>
        </w:rPr>
        <w:t>Торстен</w:t>
      </w:r>
      <w:proofErr w:type="spellEnd"/>
      <w:r w:rsidR="00CA5374" w:rsidRPr="005D6D9E">
        <w:rPr>
          <w:rFonts w:ascii="Open Sans" w:hAnsi="Open Sans" w:cs="Open Sans"/>
          <w:sz w:val="20"/>
          <w:szCs w:val="20"/>
          <w:lang w:val="bg-BG"/>
        </w:rPr>
        <w:t xml:space="preserve"> </w:t>
      </w:r>
      <w:proofErr w:type="spellStart"/>
      <w:r w:rsidR="00CA5374" w:rsidRPr="005D6D9E">
        <w:rPr>
          <w:rFonts w:ascii="Open Sans" w:hAnsi="Open Sans" w:cs="Open Sans"/>
          <w:sz w:val="20"/>
          <w:szCs w:val="20"/>
          <w:lang w:val="bg-BG"/>
        </w:rPr>
        <w:t>Гайслер</w:t>
      </w:r>
      <w:proofErr w:type="spellEnd"/>
      <w:r w:rsidR="005D6D9E" w:rsidRPr="005D6D9E">
        <w:rPr>
          <w:rFonts w:ascii="Open Sans" w:hAnsi="Open Sans" w:cs="Open Sans"/>
          <w:sz w:val="20"/>
          <w:szCs w:val="20"/>
          <w:lang w:val="bg-BG"/>
        </w:rPr>
        <w:t xml:space="preserve"> ръководител на фондация „Конрад Аденауер“ в България</w:t>
      </w:r>
      <w:r w:rsidRPr="005D6D9E">
        <w:rPr>
          <w:rFonts w:ascii="Open Sans" w:hAnsi="Open Sans" w:cs="Open Sans"/>
          <w:sz w:val="20"/>
          <w:szCs w:val="20"/>
          <w:lang w:val="bg-BG"/>
        </w:rPr>
        <w:t xml:space="preserve"> (онлайн приветствие на английски език)</w:t>
      </w:r>
    </w:p>
    <w:p w:rsidR="00AE3949" w:rsidRPr="005D6D9E" w:rsidRDefault="00AE3949" w:rsidP="005D6D9E">
      <w:pPr>
        <w:spacing w:line="360" w:lineRule="auto"/>
        <w:ind w:left="2160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>проф. д-р Даниел</w:t>
      </w:r>
      <w:r w:rsidR="00CA5374" w:rsidRPr="005D6D9E">
        <w:rPr>
          <w:rFonts w:ascii="Open Sans" w:hAnsi="Open Sans" w:cs="Open Sans"/>
          <w:sz w:val="20"/>
          <w:szCs w:val="20"/>
          <w:lang w:val="bg-BG"/>
        </w:rPr>
        <w:t xml:space="preserve"> Вълчев</w:t>
      </w:r>
      <w:r w:rsidRPr="005D6D9E">
        <w:rPr>
          <w:rFonts w:ascii="Open Sans" w:hAnsi="Open Sans" w:cs="Open Sans"/>
          <w:sz w:val="20"/>
          <w:szCs w:val="20"/>
          <w:lang w:val="bg-BG"/>
        </w:rPr>
        <w:t xml:space="preserve"> (Декан на Юридическия факултет на СУ „Св. Климент Охридски“)</w:t>
      </w:r>
    </w:p>
    <w:p w:rsidR="003F3131" w:rsidRPr="005D6D9E" w:rsidRDefault="00AE3949" w:rsidP="005D6D9E">
      <w:pPr>
        <w:spacing w:line="360" w:lineRule="auto"/>
        <w:ind w:left="2160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>доц. д-р Мартин Белов (заместник-декан на Юридическия факултет на СУ „Св. Климент Охридски“</w:t>
      </w:r>
      <w:r w:rsidR="005A635A" w:rsidRPr="005D6D9E">
        <w:rPr>
          <w:rFonts w:ascii="Open Sans" w:hAnsi="Open Sans" w:cs="Open Sans"/>
          <w:sz w:val="20"/>
          <w:szCs w:val="20"/>
          <w:lang w:val="bg-BG"/>
        </w:rPr>
        <w:t>)</w:t>
      </w:r>
    </w:p>
    <w:p w:rsidR="005A635A" w:rsidRPr="0003146D" w:rsidRDefault="00CA5374" w:rsidP="005A635A">
      <w:pPr>
        <w:spacing w:line="360" w:lineRule="auto"/>
        <w:jc w:val="both"/>
        <w:rPr>
          <w:rFonts w:ascii="Open Sans" w:hAnsi="Open Sans" w:cs="Open Sans"/>
          <w:b/>
          <w:sz w:val="20"/>
          <w:szCs w:val="20"/>
          <w:u w:val="single"/>
          <w:lang w:val="bg-BG"/>
        </w:rPr>
      </w:pPr>
      <w:r w:rsidRPr="0003146D">
        <w:rPr>
          <w:rFonts w:ascii="Open Sans" w:hAnsi="Open Sans" w:cs="Open Sans"/>
          <w:b/>
          <w:sz w:val="20"/>
          <w:szCs w:val="20"/>
          <w:u w:val="single"/>
          <w:lang w:val="bg-BG"/>
        </w:rPr>
        <w:t>Панел I. Проблеми на достъпа до конституционно правосъдие</w:t>
      </w:r>
    </w:p>
    <w:p w:rsidR="005A635A" w:rsidRPr="005D6D9E" w:rsidRDefault="00CA5374" w:rsidP="005A635A">
      <w:pPr>
        <w:spacing w:line="360" w:lineRule="auto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>Модератор: проф. д-р Даниел Вълчев</w:t>
      </w:r>
    </w:p>
    <w:p w:rsidR="005A635A" w:rsidRPr="005D6D9E" w:rsidRDefault="005A635A" w:rsidP="005D6D9E">
      <w:pPr>
        <w:spacing w:line="360" w:lineRule="auto"/>
        <w:ind w:left="2160" w:hanging="2160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>10:30-11:00</w:t>
      </w:r>
      <w:r w:rsidR="005D6D9E">
        <w:rPr>
          <w:rFonts w:ascii="Open Sans" w:hAnsi="Open Sans" w:cs="Open Sans"/>
          <w:sz w:val="20"/>
          <w:szCs w:val="20"/>
          <w:lang w:val="bg-BG"/>
        </w:rPr>
        <w:tab/>
      </w:r>
      <w:r w:rsidR="0003146D" w:rsidRPr="0003146D">
        <w:rPr>
          <w:rFonts w:ascii="Open Sans" w:hAnsi="Open Sans" w:cs="Open Sans"/>
          <w:b/>
          <w:sz w:val="20"/>
          <w:szCs w:val="20"/>
          <w:lang w:val="bg-BG"/>
        </w:rPr>
        <w:t>Дебатът върху способите за защита правата на човека пред Конституционния съд в България в периода 1989–2020 г.</w:t>
      </w:r>
      <w:r w:rsidR="0003146D">
        <w:rPr>
          <w:rFonts w:ascii="Open Sans" w:hAnsi="Open Sans" w:cs="Open Sans"/>
          <w:sz w:val="20"/>
          <w:szCs w:val="20"/>
          <w:lang w:val="bg-BG"/>
        </w:rPr>
        <w:br/>
      </w:r>
      <w:r w:rsidR="00CA5374" w:rsidRPr="005D6D9E">
        <w:rPr>
          <w:rFonts w:ascii="Open Sans" w:hAnsi="Open Sans" w:cs="Open Sans"/>
          <w:sz w:val="20"/>
          <w:szCs w:val="20"/>
          <w:lang w:val="bg-BG"/>
        </w:rPr>
        <w:t>Доц. д-р Мартин Белов</w:t>
      </w:r>
      <w:r w:rsidRPr="005D6D9E">
        <w:rPr>
          <w:rFonts w:ascii="Open Sans" w:hAnsi="Open Sans" w:cs="Open Sans"/>
          <w:sz w:val="20"/>
          <w:szCs w:val="20"/>
          <w:lang w:val="bg-BG"/>
        </w:rPr>
        <w:t xml:space="preserve"> </w:t>
      </w:r>
      <w:r w:rsidR="00CA5374" w:rsidRPr="005D6D9E">
        <w:rPr>
          <w:rFonts w:ascii="Open Sans" w:hAnsi="Open Sans" w:cs="Open Sans"/>
          <w:sz w:val="20"/>
          <w:szCs w:val="20"/>
          <w:lang w:val="bg-BG"/>
        </w:rPr>
        <w:t xml:space="preserve">и Мария Димитрова </w:t>
      </w:r>
    </w:p>
    <w:p w:rsidR="005D6D9E" w:rsidRDefault="005D6D9E" w:rsidP="005A635A">
      <w:pPr>
        <w:spacing w:line="360" w:lineRule="auto"/>
        <w:jc w:val="both"/>
        <w:rPr>
          <w:rFonts w:ascii="Open Sans" w:hAnsi="Open Sans" w:cs="Open Sans"/>
          <w:sz w:val="20"/>
          <w:szCs w:val="20"/>
          <w:lang w:val="bg-BG"/>
        </w:rPr>
      </w:pPr>
    </w:p>
    <w:p w:rsidR="005D6D9E" w:rsidRDefault="005D6D9E" w:rsidP="005A635A">
      <w:pPr>
        <w:spacing w:line="360" w:lineRule="auto"/>
        <w:jc w:val="both"/>
        <w:rPr>
          <w:rFonts w:ascii="Open Sans" w:hAnsi="Open Sans" w:cs="Open Sans"/>
          <w:sz w:val="20"/>
          <w:szCs w:val="20"/>
          <w:lang w:val="bg-BG"/>
        </w:rPr>
      </w:pPr>
    </w:p>
    <w:p w:rsidR="005D6D9E" w:rsidRDefault="005D6D9E" w:rsidP="005A635A">
      <w:pPr>
        <w:spacing w:line="360" w:lineRule="auto"/>
        <w:jc w:val="both"/>
        <w:rPr>
          <w:rFonts w:ascii="Open Sans" w:hAnsi="Open Sans" w:cs="Open Sans"/>
          <w:sz w:val="20"/>
          <w:szCs w:val="20"/>
          <w:lang w:val="bg-BG"/>
        </w:rPr>
      </w:pPr>
    </w:p>
    <w:p w:rsidR="005D6D9E" w:rsidRDefault="005D6D9E" w:rsidP="005A635A">
      <w:pPr>
        <w:spacing w:line="360" w:lineRule="auto"/>
        <w:jc w:val="both"/>
        <w:rPr>
          <w:rFonts w:ascii="Open Sans" w:hAnsi="Open Sans" w:cs="Open Sans"/>
          <w:sz w:val="20"/>
          <w:szCs w:val="20"/>
          <w:lang w:val="bg-BG"/>
        </w:rPr>
      </w:pPr>
    </w:p>
    <w:p w:rsidR="0003146D" w:rsidRDefault="005D6D9E" w:rsidP="005D6D9E">
      <w:pPr>
        <w:spacing w:line="360" w:lineRule="auto"/>
        <w:ind w:left="1440" w:hanging="1440"/>
        <w:jc w:val="both"/>
        <w:rPr>
          <w:rFonts w:ascii="Open Sans" w:hAnsi="Open Sans" w:cs="Open Sans"/>
          <w:sz w:val="20"/>
          <w:szCs w:val="20"/>
          <w:lang w:val="bg-BG"/>
        </w:rPr>
      </w:pPr>
      <w:r>
        <w:rPr>
          <w:rFonts w:ascii="Open Sans" w:hAnsi="Open Sans" w:cs="Open Sans"/>
          <w:sz w:val="20"/>
          <w:szCs w:val="20"/>
          <w:lang w:val="bg-BG"/>
        </w:rPr>
        <w:lastRenderedPageBreak/>
        <w:t>11:00 – 11:30</w:t>
      </w:r>
      <w:r>
        <w:rPr>
          <w:rFonts w:ascii="Open Sans" w:hAnsi="Open Sans" w:cs="Open Sans"/>
          <w:sz w:val="20"/>
          <w:szCs w:val="20"/>
          <w:lang w:val="bg-BG"/>
        </w:rPr>
        <w:tab/>
      </w:r>
      <w:r w:rsidR="0003146D" w:rsidRPr="0003146D">
        <w:rPr>
          <w:rFonts w:ascii="Open Sans" w:hAnsi="Open Sans" w:cs="Open Sans"/>
          <w:b/>
          <w:sz w:val="20"/>
          <w:szCs w:val="20"/>
          <w:lang w:val="bg-BG"/>
        </w:rPr>
        <w:t>Конституционният съд като съд по правата на човека? Състояние на системата за достъп до Конституционния съд на Република България във връзка със защита на правата на човека и предложения за нейната реформа</w:t>
      </w:r>
    </w:p>
    <w:p w:rsidR="005A635A" w:rsidRPr="005D6D9E" w:rsidRDefault="000C1522" w:rsidP="0003146D">
      <w:pPr>
        <w:spacing w:line="360" w:lineRule="auto"/>
        <w:ind w:left="1440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 xml:space="preserve">Доц. д-р Мартин Белов </w:t>
      </w:r>
    </w:p>
    <w:p w:rsidR="005A635A" w:rsidRPr="005D6D9E" w:rsidRDefault="005D6D9E" w:rsidP="005A635A">
      <w:pPr>
        <w:spacing w:line="360" w:lineRule="auto"/>
        <w:jc w:val="both"/>
        <w:rPr>
          <w:rFonts w:ascii="Open Sans" w:hAnsi="Open Sans" w:cs="Open Sans"/>
          <w:sz w:val="20"/>
          <w:szCs w:val="20"/>
          <w:lang w:val="bg-BG"/>
        </w:rPr>
      </w:pPr>
      <w:r>
        <w:rPr>
          <w:rFonts w:ascii="Open Sans" w:hAnsi="Open Sans" w:cs="Open Sans"/>
          <w:sz w:val="20"/>
          <w:szCs w:val="20"/>
          <w:lang w:val="bg-BG"/>
        </w:rPr>
        <w:t>11:30-12:00</w:t>
      </w:r>
      <w:r>
        <w:rPr>
          <w:rFonts w:ascii="Open Sans" w:hAnsi="Open Sans" w:cs="Open Sans"/>
          <w:sz w:val="20"/>
          <w:szCs w:val="20"/>
          <w:lang w:val="bg-BG"/>
        </w:rPr>
        <w:tab/>
      </w:r>
      <w:r w:rsidR="000C1522" w:rsidRPr="0003146D">
        <w:rPr>
          <w:rFonts w:ascii="Open Sans" w:hAnsi="Open Sans" w:cs="Open Sans"/>
          <w:b/>
          <w:sz w:val="20"/>
          <w:szCs w:val="20"/>
          <w:lang w:val="bg-BG"/>
        </w:rPr>
        <w:t>Дискусия</w:t>
      </w:r>
      <w:r w:rsidRPr="0003146D">
        <w:rPr>
          <w:rFonts w:ascii="Open Sans" w:hAnsi="Open Sans" w:cs="Open Sans"/>
          <w:b/>
          <w:sz w:val="20"/>
          <w:szCs w:val="20"/>
          <w:lang w:val="bg-BG"/>
        </w:rPr>
        <w:t xml:space="preserve"> </w:t>
      </w:r>
    </w:p>
    <w:p w:rsidR="005A635A" w:rsidRPr="005D6D9E" w:rsidRDefault="005D6D9E" w:rsidP="005A635A">
      <w:pPr>
        <w:spacing w:line="360" w:lineRule="auto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>12:00 – 12:30</w:t>
      </w:r>
      <w:r>
        <w:rPr>
          <w:rFonts w:ascii="Open Sans" w:hAnsi="Open Sans" w:cs="Open Sans"/>
          <w:sz w:val="20"/>
          <w:szCs w:val="20"/>
          <w:lang w:val="bg-BG"/>
        </w:rPr>
        <w:tab/>
      </w:r>
      <w:r w:rsidR="000C1522" w:rsidRPr="0003146D">
        <w:rPr>
          <w:rFonts w:ascii="Open Sans" w:hAnsi="Open Sans" w:cs="Open Sans"/>
          <w:b/>
          <w:sz w:val="20"/>
          <w:szCs w:val="20"/>
          <w:lang w:val="bg-BG"/>
        </w:rPr>
        <w:t>Кафе пауза</w:t>
      </w:r>
    </w:p>
    <w:p w:rsidR="005A635A" w:rsidRPr="0003146D" w:rsidRDefault="000C1522" w:rsidP="005A635A">
      <w:pPr>
        <w:spacing w:line="360" w:lineRule="auto"/>
        <w:jc w:val="both"/>
        <w:rPr>
          <w:rFonts w:ascii="Open Sans" w:hAnsi="Open Sans" w:cs="Open Sans"/>
          <w:b/>
          <w:sz w:val="20"/>
          <w:szCs w:val="20"/>
          <w:u w:val="single"/>
          <w:lang w:val="bg-BG"/>
        </w:rPr>
      </w:pPr>
      <w:r w:rsidRPr="0003146D">
        <w:rPr>
          <w:rFonts w:ascii="Open Sans" w:hAnsi="Open Sans" w:cs="Open Sans"/>
          <w:b/>
          <w:sz w:val="20"/>
          <w:szCs w:val="20"/>
          <w:u w:val="single"/>
          <w:lang w:val="bg-BG"/>
        </w:rPr>
        <w:t xml:space="preserve">Панел </w:t>
      </w:r>
      <w:r w:rsidRPr="0003146D">
        <w:rPr>
          <w:rFonts w:ascii="Open Sans" w:hAnsi="Open Sans" w:cs="Open Sans"/>
          <w:b/>
          <w:sz w:val="20"/>
          <w:szCs w:val="20"/>
          <w:u w:val="single"/>
        </w:rPr>
        <w:t>II</w:t>
      </w:r>
      <w:r w:rsidRPr="0003146D">
        <w:rPr>
          <w:rFonts w:ascii="Open Sans" w:hAnsi="Open Sans" w:cs="Open Sans"/>
          <w:b/>
          <w:sz w:val="20"/>
          <w:szCs w:val="20"/>
          <w:u w:val="single"/>
          <w:lang w:val="bg-BG"/>
        </w:rPr>
        <w:t>. Ефекти на решенията на конституционния съд на Република България</w:t>
      </w:r>
    </w:p>
    <w:p w:rsidR="00937B7A" w:rsidRPr="005D6D9E" w:rsidRDefault="000C1522" w:rsidP="005A635A">
      <w:pPr>
        <w:spacing w:line="360" w:lineRule="auto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>Модератор</w:t>
      </w:r>
      <w:r w:rsidR="005A635A" w:rsidRPr="005D6D9E">
        <w:rPr>
          <w:rFonts w:ascii="Open Sans" w:hAnsi="Open Sans" w:cs="Open Sans"/>
          <w:sz w:val="20"/>
          <w:szCs w:val="20"/>
          <w:lang w:val="bg-BG"/>
        </w:rPr>
        <w:t xml:space="preserve">: </w:t>
      </w:r>
      <w:r w:rsidRPr="005D6D9E">
        <w:rPr>
          <w:rFonts w:ascii="Open Sans" w:hAnsi="Open Sans" w:cs="Open Sans"/>
          <w:sz w:val="20"/>
          <w:szCs w:val="20"/>
          <w:lang w:val="bg-BG"/>
        </w:rPr>
        <w:t>доц. д-р Мартин Белов</w:t>
      </w:r>
    </w:p>
    <w:p w:rsidR="0003146D" w:rsidRDefault="005A635A" w:rsidP="005D6D9E">
      <w:pPr>
        <w:spacing w:line="360" w:lineRule="auto"/>
        <w:ind w:left="1440" w:hanging="1440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>12:30-13:00</w:t>
      </w:r>
      <w:r w:rsidR="005D6D9E">
        <w:rPr>
          <w:rFonts w:ascii="Open Sans" w:hAnsi="Open Sans" w:cs="Open Sans"/>
          <w:sz w:val="20"/>
          <w:szCs w:val="20"/>
          <w:lang w:val="bg-BG"/>
        </w:rPr>
        <w:tab/>
      </w:r>
      <w:r w:rsidR="0003146D" w:rsidRPr="0003146D">
        <w:rPr>
          <w:rFonts w:ascii="Open Sans" w:hAnsi="Open Sans" w:cs="Open Sans"/>
          <w:b/>
          <w:sz w:val="20"/>
          <w:szCs w:val="20"/>
          <w:lang w:val="bg-BG"/>
        </w:rPr>
        <w:t xml:space="preserve">Правно действие на решенията на Конституционния съд по искания за установяване на </w:t>
      </w:r>
      <w:proofErr w:type="spellStart"/>
      <w:r w:rsidR="0003146D" w:rsidRPr="0003146D">
        <w:rPr>
          <w:rFonts w:ascii="Open Sans" w:hAnsi="Open Sans" w:cs="Open Sans"/>
          <w:b/>
          <w:sz w:val="20"/>
          <w:szCs w:val="20"/>
          <w:lang w:val="bg-BG"/>
        </w:rPr>
        <w:t>противоконституционност</w:t>
      </w:r>
      <w:proofErr w:type="spellEnd"/>
      <w:r w:rsidR="0003146D" w:rsidRPr="0003146D">
        <w:rPr>
          <w:rFonts w:ascii="Open Sans" w:hAnsi="Open Sans" w:cs="Open Sans"/>
          <w:b/>
          <w:sz w:val="20"/>
          <w:szCs w:val="20"/>
          <w:lang w:val="bg-BG"/>
        </w:rPr>
        <w:t xml:space="preserve"> на законите, на другите актове на Народното събрание и на актовете на президента</w:t>
      </w:r>
      <w:r w:rsidR="0003146D" w:rsidRPr="005D6D9E">
        <w:rPr>
          <w:rFonts w:ascii="Open Sans" w:hAnsi="Open Sans" w:cs="Open Sans"/>
          <w:sz w:val="20"/>
          <w:szCs w:val="20"/>
          <w:lang w:val="bg-BG"/>
        </w:rPr>
        <w:t xml:space="preserve"> </w:t>
      </w:r>
    </w:p>
    <w:p w:rsidR="005A635A" w:rsidRPr="005D6D9E" w:rsidRDefault="000C1522" w:rsidP="0003146D">
      <w:pPr>
        <w:spacing w:line="360" w:lineRule="auto"/>
        <w:ind w:left="1440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 xml:space="preserve">Проф. </w:t>
      </w:r>
      <w:r w:rsidR="00D65D56" w:rsidRPr="005D6D9E">
        <w:rPr>
          <w:rFonts w:ascii="Open Sans" w:hAnsi="Open Sans" w:cs="Open Sans"/>
          <w:sz w:val="20"/>
          <w:szCs w:val="20"/>
          <w:lang w:val="bg-BG"/>
        </w:rPr>
        <w:t xml:space="preserve">д-р </w:t>
      </w:r>
      <w:r w:rsidRPr="005D6D9E">
        <w:rPr>
          <w:rFonts w:ascii="Open Sans" w:hAnsi="Open Sans" w:cs="Open Sans"/>
          <w:sz w:val="20"/>
          <w:szCs w:val="20"/>
          <w:lang w:val="bg-BG"/>
        </w:rPr>
        <w:t>Даниел Вълчев</w:t>
      </w:r>
      <w:r w:rsidR="005A635A" w:rsidRPr="005D6D9E">
        <w:rPr>
          <w:rFonts w:ascii="Open Sans" w:hAnsi="Open Sans" w:cs="Open Sans"/>
          <w:sz w:val="20"/>
          <w:szCs w:val="20"/>
          <w:lang w:val="bg-BG"/>
        </w:rPr>
        <w:t xml:space="preserve"> </w:t>
      </w:r>
    </w:p>
    <w:p w:rsidR="0003146D" w:rsidRDefault="005A635A" w:rsidP="005D6D9E">
      <w:pPr>
        <w:spacing w:line="360" w:lineRule="auto"/>
        <w:ind w:left="1440" w:hanging="1440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>13:00 – 13:30</w:t>
      </w:r>
      <w:r w:rsidR="005D6D9E">
        <w:rPr>
          <w:rFonts w:ascii="Open Sans" w:hAnsi="Open Sans" w:cs="Open Sans"/>
          <w:sz w:val="20"/>
          <w:szCs w:val="20"/>
          <w:lang w:val="bg-BG"/>
        </w:rPr>
        <w:tab/>
      </w:r>
      <w:r w:rsidR="0003146D" w:rsidRPr="0003146D">
        <w:rPr>
          <w:rFonts w:ascii="Open Sans" w:hAnsi="Open Sans" w:cs="Open Sans"/>
          <w:b/>
          <w:sz w:val="20"/>
          <w:szCs w:val="20"/>
          <w:lang w:val="bg-BG"/>
        </w:rPr>
        <w:t>Правно действие на тълкуванията на Конституцията, давани от Конституционния съд</w:t>
      </w:r>
    </w:p>
    <w:p w:rsidR="005A635A" w:rsidRPr="005D6D9E" w:rsidRDefault="00D65D56" w:rsidP="0003146D">
      <w:pPr>
        <w:spacing w:line="360" w:lineRule="auto"/>
        <w:ind w:left="1440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>Доц. д-р Симеон Гройсман</w:t>
      </w:r>
      <w:r w:rsidR="005A635A" w:rsidRPr="005D6D9E">
        <w:rPr>
          <w:rFonts w:ascii="Open Sans" w:hAnsi="Open Sans" w:cs="Open Sans"/>
          <w:sz w:val="20"/>
          <w:szCs w:val="20"/>
          <w:lang w:val="bg-BG"/>
        </w:rPr>
        <w:t xml:space="preserve"> </w:t>
      </w:r>
    </w:p>
    <w:p w:rsidR="0003146D" w:rsidRDefault="005A635A" w:rsidP="005D6D9E">
      <w:pPr>
        <w:spacing w:line="360" w:lineRule="auto"/>
        <w:ind w:left="1440" w:hanging="1440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>13:30 – 14:00</w:t>
      </w:r>
      <w:r w:rsidR="005D6D9E">
        <w:rPr>
          <w:rFonts w:ascii="Open Sans" w:hAnsi="Open Sans" w:cs="Open Sans"/>
          <w:sz w:val="20"/>
          <w:szCs w:val="20"/>
          <w:lang w:val="bg-BG"/>
        </w:rPr>
        <w:tab/>
      </w:r>
      <w:r w:rsidR="0003146D" w:rsidRPr="0003146D">
        <w:rPr>
          <w:rFonts w:ascii="Open Sans" w:hAnsi="Open Sans" w:cs="Open Sans"/>
          <w:b/>
          <w:sz w:val="20"/>
          <w:szCs w:val="20"/>
          <w:lang w:val="bg-BG"/>
        </w:rPr>
        <w:t>Конституционният съд като позитивен законодател чрез конформното тълкуване</w:t>
      </w:r>
    </w:p>
    <w:p w:rsidR="005A635A" w:rsidRPr="005D6D9E" w:rsidRDefault="00D65D56" w:rsidP="0003146D">
      <w:pPr>
        <w:spacing w:line="360" w:lineRule="auto"/>
        <w:ind w:left="1440"/>
        <w:jc w:val="both"/>
        <w:rPr>
          <w:rFonts w:ascii="Open Sans" w:hAnsi="Open Sans" w:cs="Open Sans"/>
          <w:sz w:val="20"/>
          <w:szCs w:val="20"/>
          <w:lang w:val="bg-BG"/>
        </w:rPr>
      </w:pPr>
      <w:r w:rsidRPr="005D6D9E">
        <w:rPr>
          <w:rFonts w:ascii="Open Sans" w:hAnsi="Open Sans" w:cs="Open Sans"/>
          <w:sz w:val="20"/>
          <w:szCs w:val="20"/>
          <w:lang w:val="bg-BG"/>
        </w:rPr>
        <w:t xml:space="preserve">Гл. ас. д-р Александър Цеков </w:t>
      </w:r>
    </w:p>
    <w:p w:rsidR="005A635A" w:rsidRPr="005D6D9E" w:rsidRDefault="005D6D9E" w:rsidP="005A635A">
      <w:pPr>
        <w:spacing w:line="360" w:lineRule="auto"/>
        <w:jc w:val="both"/>
        <w:rPr>
          <w:rFonts w:ascii="Open Sans" w:hAnsi="Open Sans" w:cs="Open Sans"/>
          <w:sz w:val="20"/>
          <w:szCs w:val="20"/>
          <w:lang w:val="bg-BG"/>
        </w:rPr>
      </w:pPr>
      <w:r>
        <w:rPr>
          <w:rFonts w:ascii="Open Sans" w:hAnsi="Open Sans" w:cs="Open Sans"/>
          <w:sz w:val="20"/>
          <w:szCs w:val="20"/>
          <w:lang w:val="bg-BG"/>
        </w:rPr>
        <w:t>14:00-14:30</w:t>
      </w:r>
      <w:r>
        <w:rPr>
          <w:rFonts w:ascii="Open Sans" w:hAnsi="Open Sans" w:cs="Open Sans"/>
          <w:sz w:val="20"/>
          <w:szCs w:val="20"/>
          <w:lang w:val="bg-BG"/>
        </w:rPr>
        <w:tab/>
      </w:r>
      <w:r w:rsidRPr="0003146D">
        <w:rPr>
          <w:rFonts w:ascii="Open Sans" w:hAnsi="Open Sans" w:cs="Open Sans"/>
          <w:b/>
          <w:sz w:val="20"/>
          <w:szCs w:val="20"/>
          <w:lang w:val="bg-BG"/>
        </w:rPr>
        <w:t>Дискусия</w:t>
      </w:r>
    </w:p>
    <w:p w:rsidR="005A635A" w:rsidRPr="005D6D9E" w:rsidRDefault="005A635A" w:rsidP="005A635A">
      <w:pPr>
        <w:spacing w:line="360" w:lineRule="auto"/>
        <w:jc w:val="both"/>
        <w:rPr>
          <w:rFonts w:ascii="Open Sans" w:hAnsi="Open Sans" w:cs="Open Sans"/>
          <w:sz w:val="20"/>
          <w:szCs w:val="20"/>
          <w:lang w:val="bg-BG"/>
        </w:rPr>
      </w:pPr>
    </w:p>
    <w:sectPr w:rsidR="005A635A" w:rsidRPr="005D6D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7D" w:rsidRDefault="00A70F7D" w:rsidP="005D6D9E">
      <w:pPr>
        <w:spacing w:after="0" w:line="240" w:lineRule="auto"/>
      </w:pPr>
      <w:r>
        <w:separator/>
      </w:r>
    </w:p>
  </w:endnote>
  <w:endnote w:type="continuationSeparator" w:id="0">
    <w:p w:rsidR="00A70F7D" w:rsidRDefault="00A70F7D" w:rsidP="005D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7D" w:rsidRDefault="00A70F7D" w:rsidP="005D6D9E">
      <w:pPr>
        <w:spacing w:after="0" w:line="240" w:lineRule="auto"/>
      </w:pPr>
      <w:r>
        <w:separator/>
      </w:r>
    </w:p>
  </w:footnote>
  <w:footnote w:type="continuationSeparator" w:id="0">
    <w:p w:rsidR="00A70F7D" w:rsidRDefault="00A70F7D" w:rsidP="005D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9E" w:rsidRDefault="005D6D9E">
    <w:pPr>
      <w:pStyle w:val="Header"/>
    </w:pPr>
    <w:r>
      <w:rPr>
        <w:rFonts w:ascii="Open Sans" w:hAnsi="Open Sans" w:cs="Open Sans"/>
        <w:b/>
        <w:i/>
        <w:noProof/>
      </w:rPr>
      <w:drawing>
        <wp:anchor distT="0" distB="0" distL="114300" distR="114300" simplePos="0" relativeHeight="251661312" behindDoc="1" locked="0" layoutInCell="1" allowOverlap="1" wp14:anchorId="21975E18" wp14:editId="47018D65">
          <wp:simplePos x="0" y="0"/>
          <wp:positionH relativeFrom="column">
            <wp:posOffset>3867150</wp:posOffset>
          </wp:positionH>
          <wp:positionV relativeFrom="paragraph">
            <wp:posOffset>-38100</wp:posOffset>
          </wp:positionV>
          <wp:extent cx="2552700" cy="491490"/>
          <wp:effectExtent l="0" t="0" r="0" b="3810"/>
          <wp:wrapTight wrapText="bothSides">
            <wp:wrapPolygon edited="0">
              <wp:start x="0" y="0"/>
              <wp:lineTo x="0" y="20930"/>
              <wp:lineTo x="21439" y="20930"/>
              <wp:lineTo x="2143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52D1">
      <w:rPr>
        <w:rFonts w:ascii="Open Sans" w:hAnsi="Open Sans" w:cs="Open Sans"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4F19E145" wp14:editId="2EE3FE77">
          <wp:simplePos x="0" y="0"/>
          <wp:positionH relativeFrom="margin">
            <wp:align>left</wp:align>
          </wp:positionH>
          <wp:positionV relativeFrom="topMargin">
            <wp:posOffset>390525</wp:posOffset>
          </wp:positionV>
          <wp:extent cx="1475740" cy="450215"/>
          <wp:effectExtent l="0" t="0" r="0" b="6985"/>
          <wp:wrapSquare wrapText="bothSides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13"/>
    <w:rsid w:val="0003146D"/>
    <w:rsid w:val="000C1522"/>
    <w:rsid w:val="00221DF1"/>
    <w:rsid w:val="002E77B9"/>
    <w:rsid w:val="003F3131"/>
    <w:rsid w:val="0052188C"/>
    <w:rsid w:val="00572E18"/>
    <w:rsid w:val="005A635A"/>
    <w:rsid w:val="005C22FD"/>
    <w:rsid w:val="005D6D9E"/>
    <w:rsid w:val="00601165"/>
    <w:rsid w:val="007361BB"/>
    <w:rsid w:val="00937B7A"/>
    <w:rsid w:val="00A70F7D"/>
    <w:rsid w:val="00AC7D78"/>
    <w:rsid w:val="00AE3949"/>
    <w:rsid w:val="00B0497A"/>
    <w:rsid w:val="00BD169B"/>
    <w:rsid w:val="00C47646"/>
    <w:rsid w:val="00C76C5B"/>
    <w:rsid w:val="00CA5374"/>
    <w:rsid w:val="00D0156B"/>
    <w:rsid w:val="00D65D56"/>
    <w:rsid w:val="00E02513"/>
    <w:rsid w:val="00EB42D2"/>
    <w:rsid w:val="00F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ED935-D6F1-40FE-9B79-31EB6549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9E"/>
  </w:style>
  <w:style w:type="paragraph" w:styleId="Footer">
    <w:name w:val="footer"/>
    <w:basedOn w:val="Normal"/>
    <w:link w:val="FooterChar"/>
    <w:uiPriority w:val="99"/>
    <w:unhideWhenUsed/>
    <w:rsid w:val="005D6D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2021-11-12T08:59:00Z</dcterms:created>
  <dcterms:modified xsi:type="dcterms:W3CDTF">2021-11-12T08:59:00Z</dcterms:modified>
</cp:coreProperties>
</file>